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92ED" w14:textId="05B2FDFE" w:rsidR="0084501D" w:rsidRPr="00CA516D" w:rsidRDefault="00CA516D" w:rsidP="00CA51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516D">
        <w:rPr>
          <w:rFonts w:ascii="Times New Roman" w:hAnsi="Times New Roman" w:cs="Times New Roman"/>
          <w:b/>
          <w:bCs/>
          <w:sz w:val="32"/>
          <w:szCs w:val="32"/>
        </w:rPr>
        <w:t xml:space="preserve">Напиток чайный БЕЛЛАКТ </w:t>
      </w:r>
      <w:proofErr w:type="gramStart"/>
      <w:r w:rsidRPr="00CA516D">
        <w:rPr>
          <w:rFonts w:ascii="Times New Roman" w:hAnsi="Times New Roman" w:cs="Times New Roman"/>
          <w:b/>
          <w:bCs/>
          <w:sz w:val="32"/>
          <w:szCs w:val="32"/>
        </w:rPr>
        <w:t>Детский  Баю</w:t>
      </w:r>
      <w:proofErr w:type="gramEnd"/>
      <w:r w:rsidRPr="00CA516D">
        <w:rPr>
          <w:rFonts w:ascii="Times New Roman" w:hAnsi="Times New Roman" w:cs="Times New Roman"/>
          <w:b/>
          <w:bCs/>
          <w:sz w:val="32"/>
          <w:szCs w:val="32"/>
        </w:rPr>
        <w:t>-бай 1г фильтр-пакет №20</w:t>
      </w:r>
    </w:p>
    <w:p w14:paraId="61163CA4" w14:textId="7AA7E9B6" w:rsidR="00CA516D" w:rsidRDefault="00CA516D" w:rsidP="00CA5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 чайный детский </w:t>
      </w:r>
      <w:proofErr w:type="spellStart"/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Беллакт</w:t>
      </w:r>
      <w:proofErr w:type="spellEnd"/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Баю-Бай рекомендован для </w:t>
      </w:r>
      <w:proofErr w:type="spellStart"/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допаивания</w:t>
      </w:r>
      <w:proofErr w:type="spellEnd"/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с 4 месяцев, содержит натуральные компоненты.</w:t>
      </w:r>
    </w:p>
    <w:p w14:paraId="16BDEEFE" w14:textId="77777777" w:rsidR="00CA516D" w:rsidRDefault="00CA516D" w:rsidP="00CA5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56087" w14:textId="2318A3BA" w:rsidR="00CA516D" w:rsidRPr="00CA516D" w:rsidRDefault="00CA516D" w:rsidP="00CA5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цветки ромашки аптечной, листья мелиссы, плоды фенхеля.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5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приготовления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фильтр- пакет (1,0 г) залить 1 стаканом (200 мл) горячей кипяченой воды.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Настоять 5-7 мин, процедить или отжать фильтр-пакет.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Напиток в питание детей следует вводить постепенно, начиная с 1/2 чайной ложки. Детям от 1-го года дневная норма - 1-2 чашки в сутки.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Настой рекомендуется готовить непосредственно перед употреблением. Принимать по мере необходимости. Приготовленный напиток хранению не подлежит.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CA5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Хранить при температуре</w:t>
      </w:r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CA5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+ 1° до + 25°С и относительной влажности воздуха не выше 85 %.</w:t>
      </w:r>
    </w:p>
    <w:sectPr w:rsidR="00CA516D" w:rsidRPr="00CA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D"/>
    <w:rsid w:val="000A1E2D"/>
    <w:rsid w:val="0084501D"/>
    <w:rsid w:val="00C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6553"/>
  <w15:chartTrackingRefBased/>
  <w15:docId w15:val="{FC847ED4-6A7F-4B27-A16C-BCF3685F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2022-07-01T13:47:00Z</dcterms:created>
  <dcterms:modified xsi:type="dcterms:W3CDTF">2022-07-01T13:51:00Z</dcterms:modified>
</cp:coreProperties>
</file>