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DC36" w14:textId="311A478D" w:rsidR="00E400FF" w:rsidRPr="0083133F" w:rsidRDefault="00882F0E" w:rsidP="0083133F">
      <w:pPr>
        <w:pStyle w:val="a3"/>
        <w:jc w:val="center"/>
        <w:rPr>
          <w:sz w:val="32"/>
          <w:szCs w:val="32"/>
        </w:rPr>
      </w:pPr>
      <w:bookmarkStart w:id="0" w:name="_GoBack"/>
      <w:r w:rsidRPr="0083133F">
        <w:rPr>
          <w:b/>
          <w:bCs/>
          <w:sz w:val="32"/>
          <w:szCs w:val="32"/>
        </w:rPr>
        <w:t xml:space="preserve">Лосьон </w:t>
      </w:r>
      <w:r w:rsidRPr="0083133F">
        <w:rPr>
          <w:b/>
          <w:bCs/>
          <w:sz w:val="32"/>
          <w:szCs w:val="32"/>
          <w:lang w:val="en-US"/>
        </w:rPr>
        <w:t>DSM</w:t>
      </w:r>
      <w:r w:rsidRPr="0083133F">
        <w:rPr>
          <w:b/>
          <w:bCs/>
          <w:sz w:val="32"/>
          <w:szCs w:val="32"/>
        </w:rPr>
        <w:t xml:space="preserve"> </w:t>
      </w:r>
      <w:r w:rsidR="00BC4D4D" w:rsidRPr="0083133F">
        <w:rPr>
          <w:b/>
          <w:bCs/>
          <w:sz w:val="32"/>
          <w:szCs w:val="32"/>
        </w:rPr>
        <w:t>подсушивающий</w:t>
      </w:r>
    </w:p>
    <w:bookmarkEnd w:id="0"/>
    <w:p w14:paraId="61ED8B48" w14:textId="2ADA749D" w:rsidR="00AB778F" w:rsidRPr="00C85821" w:rsidRDefault="00BC4D4D" w:rsidP="00BC4D4D">
      <w:pPr>
        <w:pStyle w:val="a3"/>
        <w:rPr>
          <w:color w:val="000000" w:themeColor="text1"/>
          <w:sz w:val="28"/>
          <w:szCs w:val="28"/>
        </w:rPr>
      </w:pPr>
      <w:r w:rsidRPr="00BC4D4D">
        <w:rPr>
          <w:sz w:val="28"/>
          <w:szCs w:val="28"/>
        </w:rPr>
        <w:t>Благодаря большому количеству минералов Мертвого моря и растительным экстрактам лосьон очищает кожу, дезинфицирует и контролирует работу сальных желез. Экстракт мелиссы обладает противовирусным, успокаивающим и болеутоляющим действием. Экстракт розмарина и ромашки римской обладает сильнодействующим антисептическим и противогрибковым действием, улучшает состояние кожи, стимулирует обновление клеток, нормализует деятельность сальных желез, замедляя и уменьшая выработку кожного сала, сужает поры. Экстракт хмеля содержит витамины группы РР, В. Нормализует водно-жировой баланс кожи, уменьшает сальность желез, устраняет покраснение кожи, сыпь. Экстракт конского каштана оказывает противовоспалительное действие, укрепляет стенки сосудов. Экстракт шалфея мускатного оказывает противовоспалительное и дезинфицирующее действие.</w:t>
      </w:r>
    </w:p>
    <w:sectPr w:rsidR="00AB778F" w:rsidRPr="00C8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65FB"/>
    <w:rsid w:val="00172141"/>
    <w:rsid w:val="001B6C81"/>
    <w:rsid w:val="00215582"/>
    <w:rsid w:val="00264009"/>
    <w:rsid w:val="0029105D"/>
    <w:rsid w:val="0031733D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44D5C"/>
    <w:rsid w:val="007607C0"/>
    <w:rsid w:val="00764C82"/>
    <w:rsid w:val="00796F60"/>
    <w:rsid w:val="007A6C16"/>
    <w:rsid w:val="007C41E0"/>
    <w:rsid w:val="0083133F"/>
    <w:rsid w:val="00882F0E"/>
    <w:rsid w:val="009506D7"/>
    <w:rsid w:val="0098639D"/>
    <w:rsid w:val="009B6DDD"/>
    <w:rsid w:val="009D21B7"/>
    <w:rsid w:val="00A107E6"/>
    <w:rsid w:val="00AB778F"/>
    <w:rsid w:val="00AE16B2"/>
    <w:rsid w:val="00B56ABA"/>
    <w:rsid w:val="00B76244"/>
    <w:rsid w:val="00BA267A"/>
    <w:rsid w:val="00BB4326"/>
    <w:rsid w:val="00BC24E5"/>
    <w:rsid w:val="00BC4D4D"/>
    <w:rsid w:val="00C711FD"/>
    <w:rsid w:val="00C85821"/>
    <w:rsid w:val="00D85EA0"/>
    <w:rsid w:val="00DF58D3"/>
    <w:rsid w:val="00E35FDA"/>
    <w:rsid w:val="00E400FF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2021-08-30T13:10:00Z</dcterms:created>
  <dcterms:modified xsi:type="dcterms:W3CDTF">2021-09-06T11:56:00Z</dcterms:modified>
</cp:coreProperties>
</file>