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3543B" w14:textId="77777777" w:rsidR="00175C27" w:rsidRPr="00175C27" w:rsidRDefault="00175C27" w:rsidP="00175C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175C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Спасатель-крем для рук 50г</w:t>
      </w:r>
    </w:p>
    <w:p w14:paraId="51A74106" w14:textId="77777777" w:rsidR="00175C27" w:rsidRPr="00175C27" w:rsidRDefault="00175C27" w:rsidP="00175C27">
      <w:pPr>
        <w:pStyle w:val="a3"/>
        <w:rPr>
          <w:sz w:val="28"/>
          <w:szCs w:val="28"/>
        </w:rPr>
      </w:pPr>
      <w:r w:rsidRPr="00175C27">
        <w:rPr>
          <w:sz w:val="28"/>
          <w:szCs w:val="28"/>
        </w:rPr>
        <w:t>Крем предназначен для ежедневного ухода за кожей рук, в особенности за сухой и обветренной.</w:t>
      </w:r>
    </w:p>
    <w:p w14:paraId="18766543" w14:textId="52AB7251" w:rsidR="00175C27" w:rsidRPr="00175C27" w:rsidRDefault="00175C27" w:rsidP="00175C27">
      <w:pPr>
        <w:pStyle w:val="a3"/>
        <w:rPr>
          <w:sz w:val="28"/>
          <w:szCs w:val="28"/>
        </w:rPr>
      </w:pPr>
      <w:r w:rsidRPr="00175C27">
        <w:rPr>
          <w:sz w:val="28"/>
          <w:szCs w:val="28"/>
        </w:rPr>
        <w:t xml:space="preserve">Содержит </w:t>
      </w:r>
      <w:r w:rsidRPr="00175C27">
        <w:rPr>
          <w:sz w:val="28"/>
          <w:szCs w:val="28"/>
        </w:rPr>
        <w:t>интенсивно увлажняющий комплекс,</w:t>
      </w:r>
      <w:r w:rsidRPr="00175C27">
        <w:rPr>
          <w:sz w:val="28"/>
          <w:szCs w:val="28"/>
        </w:rPr>
        <w:t xml:space="preserve"> состоящий из: глицерина, </w:t>
      </w:r>
      <w:r w:rsidRPr="00175C27">
        <w:rPr>
          <w:sz w:val="28"/>
          <w:szCs w:val="28"/>
        </w:rPr>
        <w:t>провитамина</w:t>
      </w:r>
      <w:r w:rsidRPr="00175C27">
        <w:rPr>
          <w:sz w:val="28"/>
          <w:szCs w:val="28"/>
        </w:rPr>
        <w:t xml:space="preserve"> В5 и аллантоина, усиливающий способность кожи связывать частицы воды в клетках.</w:t>
      </w:r>
    </w:p>
    <w:p w14:paraId="11178C44" w14:textId="77777777" w:rsidR="00175C27" w:rsidRPr="00175C27" w:rsidRDefault="00175C27" w:rsidP="00175C27">
      <w:pPr>
        <w:pStyle w:val="a3"/>
        <w:rPr>
          <w:sz w:val="28"/>
          <w:szCs w:val="28"/>
        </w:rPr>
      </w:pPr>
      <w:r w:rsidRPr="00175C27">
        <w:rPr>
          <w:sz w:val="28"/>
          <w:szCs w:val="28"/>
        </w:rPr>
        <w:t>Крем восстанавливает мягкость и эластичность кожи; ускоряет процесс регенерации эпидермиса и успокаивает воспаления. Масло макадамии и витамин Е оживляют кожу и благоприятствуют обновлению защитного слоя кожи. Под действием крема кожа становится нежной и гладкой.</w:t>
      </w:r>
    </w:p>
    <w:p w14:paraId="4E33C1D3" w14:textId="77777777" w:rsidR="00175C27" w:rsidRDefault="00175C27"/>
    <w:sectPr w:rsidR="0017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88"/>
    <w:rsid w:val="00175C27"/>
    <w:rsid w:val="002D5CF3"/>
    <w:rsid w:val="002E2D88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3EBB"/>
  <w15:chartTrackingRefBased/>
  <w15:docId w15:val="{E384820F-EC87-44E5-9B4C-B9CB9022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75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2024-09-27T11:46:00Z</dcterms:created>
  <dcterms:modified xsi:type="dcterms:W3CDTF">2024-09-27T11:47:00Z</dcterms:modified>
</cp:coreProperties>
</file>