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D04C1" w14:textId="77777777" w:rsidR="00E80F56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Бальзам-кондиционер НАРОДНАЯ АПТЕКА Яичный для окрашенных и тонких волос 500мл</w:t>
      </w:r>
    </w:p>
    <w:p w14:paraId="014C6052" w14:textId="77777777" w:rsidR="00E80F56" w:rsidRPr="004D133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 w:rsidRPr="004D133F">
        <w:rPr>
          <w:rFonts w:ascii="Times New Roman" w:hAnsi="Times New Roman"/>
          <w:sz w:val="28"/>
          <w:szCs w:val="28"/>
        </w:rPr>
        <w:t>Предназначен для бережного ухода за волосами.</w:t>
      </w:r>
    </w:p>
    <w:p w14:paraId="6A17D52C" w14:textId="77777777" w:rsidR="00E80F56" w:rsidRPr="004D133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 w:rsidRPr="004D133F">
        <w:rPr>
          <w:rFonts w:ascii="Times New Roman" w:hAnsi="Times New Roman"/>
          <w:sz w:val="28"/>
          <w:szCs w:val="28"/>
        </w:rPr>
        <w:t>Экстракт яичного желтка — интенсивно питает кожу головы, восстанавливает поврежденную структуру волос, возвращает им блеск и силу.</w:t>
      </w:r>
    </w:p>
    <w:p w14:paraId="2F59D958" w14:textId="77777777" w:rsidR="00E80F56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небольшое количество бальзама на чистые влажные волосы, равномерно распределить по всей длине, после тщательного промыть водой.</w:t>
      </w:r>
    </w:p>
    <w:p w14:paraId="24F3DA8A" w14:textId="77777777" w:rsidR="00E80F56" w:rsidRDefault="00E80F56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E80F5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56"/>
    <w:rsid w:val="004D133F"/>
    <w:rsid w:val="00E8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7216"/>
  <w15:docId w15:val="{878B1A29-BE9A-4FAB-A110-223F4B94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19</cp:revision>
  <dcterms:created xsi:type="dcterms:W3CDTF">2024-09-13T12:40:00Z</dcterms:created>
  <dcterms:modified xsi:type="dcterms:W3CDTF">2024-09-27T08:03:00Z</dcterms:modified>
  <dc:language>ru-RU</dc:language>
</cp:coreProperties>
</file>