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Очанка звездная капсулы БАД 0,26г упаковка №30</w:t>
      </w:r>
    </w:p>
    <w:p>
      <w:pPr>
        <w:pStyle w:val="Style12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в качестве биологически активной добавки к пище – дополнительного источника флавоноидов (рутина), витаминов А, В2, С и цинка, для дополнительного питания и поддержки зрения при возрастных изменениях.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Целлюлоза микрокристаллическая (носитель), трава очанки, капсула (желатин, краситель: диоксид титана), экстракт очанки, аскорбиновая кислота, рутин окись цинка, рибофлавин, витамин А, стеарат кальция и диоксид кремния аморфный (агенты антислеживающие).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порции: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капсулы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 1 порции:</w:t>
      </w:r>
    </w:p>
    <w:p>
      <w:pPr>
        <w:pStyle w:val="Style12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Трава очанки - 400 мг</w:t>
        <w:br/>
        <w:t>Экстракт очанки - 160 мг</w:t>
        <w:br/>
        <w:t>Флавоноиды (рутин) - не менее 18 мг</w:t>
        <w:br/>
        <w:t>Витамин C - не менее 35 мг</w:t>
        <w:br/>
        <w:t>Цинк (из окиси цинка) - не менее 15 мг</w:t>
        <w:br/>
        <w:t>Витамин B2 (рибофлавин) - не менее 1,6 мг</w:t>
        <w:br/>
        <w:t>Витамин А (на ретиноловый эквивалент) - не менее 0,8 мг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и детям старше 14 лет по 2 капсулы 2 раза в день во время еды.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приема: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дней. Через 10 дней прием можно повторить.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беременность, кормление грудью.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Предостережения: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применением рекомендуется проконсультироваться с врачом.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годности - 36 месяцев. Хранить при температуре не выше 25°С.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2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outlineLvl w:val="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91731f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91731f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91731f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91731f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1731f"/>
    <w:rPr>
      <w:b/>
      <w:bCs/>
    </w:rPr>
  </w:style>
  <w:style w:type="character" w:styleId="WW8Num9z0">
    <w:name w:val="WW8Num9z0"/>
    <w:qFormat/>
    <w:rPr>
      <w:rFonts w:ascii="Symbol" w:hAnsi="Symbol" w:eastAsia="Times New Roman" w:cs="Symbol"/>
      <w:sz w:val="20"/>
      <w:szCs w:val="24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173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9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LibreOffice/7.0.6.2$Windows_X86_64 LibreOffice_project/144abb84a525d8e30c9dbbefa69cbbf2d8d4ae3b</Application>
  <AppVersion>15.0000</AppVersion>
  <Pages>2</Pages>
  <Words>178</Words>
  <Characters>1068</Characters>
  <CharactersWithSpaces>1229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2023-04-20T06:03:00Z</dcterms:created>
  <dc:creator>spr3</dc:creator>
  <dc:description/>
  <dc:language>ru-RU</dc:language>
  <cp:lastModifiedBy/>
  <dcterms:modified xsi:type="dcterms:W3CDTF">2026-05-27T16:40:06Z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