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32"/>
          <w:szCs w:val="28"/>
        </w:rPr>
        <w:t>Тампоны МЭГГИ normal №8 гигиенические (718)</w:t>
      </w:r>
    </w:p>
    <w:p>
      <w:pPr>
        <w:pStyle w:val="NormalWeb"/>
        <w:spacing w:before="280" w:after="280"/>
        <w:rPr>
          <w:sz w:val="28"/>
          <w:szCs w:val="28"/>
        </w:rPr>
      </w:pPr>
      <w:r>
        <w:rPr>
          <w:sz w:val="28"/>
          <w:szCs w:val="28"/>
        </w:rPr>
        <w:t xml:space="preserve">Уровень впитываемости 9-12 гр., предназначены для тех, </w:t>
      </w:r>
      <w:bookmarkStart w:id="0" w:name="_GoBack"/>
      <w:bookmarkEnd w:id="0"/>
      <w:r>
        <w:rPr>
          <w:sz w:val="28"/>
          <w:szCs w:val="28"/>
        </w:rPr>
        <w:t>у кого умеренные выделения.</w:t>
      </w:r>
    </w:p>
    <w:p>
      <w:pPr>
        <w:pStyle w:val="NormalWeb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В основу дизайна тампона вошло такое растение, как четырехлистный клевер. Такое решение позволяет тампону при впитывании жидкости равномерно расширяться по всей длине, а не удлиняться, как это происходит в тампонах других марок. В нижней части тампона находится барьер, который задерживает жидкость в средней части тампона и защищает от протекания. С новым инновационным нетканым верхним слоем, мы добились более мягкой и гладкой поверхности, что делает тампон «скользящим» и легким в использовании.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39512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LibreOffice/6.4.5.2$Windows_X86_64 LibreOffice_project/a726b36747cf2001e06b58ad5db1aa3a9a1872d6</Application>
  <Pages>1</Pages>
  <Words>87</Words>
  <Characters>540</Characters>
  <CharactersWithSpaces>624</CharactersWithSpaces>
  <Paragraphs>3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2021-11-25T05:52:00Z</dcterms:created>
  <dc:creator>RePack by Diakov</dc:creator>
  <dc:description/>
  <dc:language>ru-RU</dc:language>
  <cp:lastModifiedBy/>
  <dcterms:modified xsi:type="dcterms:W3CDTF">2021-12-02T14:17:45Z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