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50D7" w14:textId="3363B6B4" w:rsidR="00CB2EAD" w:rsidRPr="00BB5734" w:rsidRDefault="00BB5734" w:rsidP="00BB57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5734">
        <w:rPr>
          <w:rFonts w:ascii="Times New Roman" w:hAnsi="Times New Roman" w:cs="Times New Roman"/>
          <w:b/>
          <w:bCs/>
          <w:sz w:val="32"/>
          <w:szCs w:val="32"/>
        </w:rPr>
        <w:t xml:space="preserve">Лосьон салициловый </w:t>
      </w:r>
      <w:proofErr w:type="spellStart"/>
      <w:r w:rsidRPr="00BB5734">
        <w:rPr>
          <w:rFonts w:ascii="Times New Roman" w:hAnsi="Times New Roman" w:cs="Times New Roman"/>
          <w:b/>
          <w:bCs/>
          <w:sz w:val="32"/>
          <w:szCs w:val="32"/>
        </w:rPr>
        <w:t>Stopproblem</w:t>
      </w:r>
      <w:proofErr w:type="spellEnd"/>
      <w:r w:rsidRPr="00BB5734">
        <w:rPr>
          <w:rFonts w:ascii="Times New Roman" w:hAnsi="Times New Roman" w:cs="Times New Roman"/>
          <w:b/>
          <w:bCs/>
          <w:sz w:val="32"/>
          <w:szCs w:val="32"/>
        </w:rPr>
        <w:t xml:space="preserve"> для </w:t>
      </w:r>
      <w:proofErr w:type="spellStart"/>
      <w:r w:rsidRPr="00BB5734">
        <w:rPr>
          <w:rFonts w:ascii="Times New Roman" w:hAnsi="Times New Roman" w:cs="Times New Roman"/>
          <w:b/>
          <w:bCs/>
          <w:sz w:val="32"/>
          <w:szCs w:val="32"/>
        </w:rPr>
        <w:t>комбинир</w:t>
      </w:r>
      <w:proofErr w:type="spellEnd"/>
      <w:r w:rsidRPr="00BB5734">
        <w:rPr>
          <w:rFonts w:ascii="Times New Roman" w:hAnsi="Times New Roman" w:cs="Times New Roman"/>
          <w:b/>
          <w:bCs/>
          <w:sz w:val="32"/>
          <w:szCs w:val="32"/>
        </w:rPr>
        <w:t>. кожи 100мл</w:t>
      </w:r>
      <w:r w:rsidRPr="00BB573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A27BCEF" w14:textId="77777777" w:rsidR="00BB5734" w:rsidRDefault="00BB5734" w:rsidP="00BB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734">
        <w:rPr>
          <w:rFonts w:ascii="Times New Roman" w:hAnsi="Times New Roman" w:cs="Times New Roman"/>
          <w:sz w:val="28"/>
          <w:szCs w:val="28"/>
        </w:rPr>
        <w:t xml:space="preserve">В борьбе с загрязнениями кожи, прыщами и чёрными точками поможет салициловый лосьон от прыщей и черных точек. Формула лосьона очищает кожу, растворяет чёрные точки, предотвращая закупорку пор. </w:t>
      </w:r>
    </w:p>
    <w:p w14:paraId="74939185" w14:textId="77777777" w:rsidR="00BB5734" w:rsidRDefault="00BB5734" w:rsidP="00BB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EBE22" w14:textId="3591C403" w:rsidR="00BB5734" w:rsidRDefault="004656F0" w:rsidP="00BB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6F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BB5734" w:rsidRPr="00BB5734">
        <w:rPr>
          <w:rFonts w:ascii="Times New Roman" w:hAnsi="Times New Roman" w:cs="Times New Roman"/>
          <w:sz w:val="28"/>
          <w:szCs w:val="28"/>
        </w:rPr>
        <w:t xml:space="preserve">: экстракт лиственничной губки, препятствующий размножению бактерий, Aс.net нормализует работу сальных желез, блокирует активность бактерий, сужает поры, а также </w:t>
      </w:r>
      <w:proofErr w:type="spellStart"/>
      <w:r w:rsidR="00BB5734" w:rsidRPr="00BB5734">
        <w:rPr>
          <w:rFonts w:ascii="Times New Roman" w:hAnsi="Times New Roman" w:cs="Times New Roman"/>
          <w:sz w:val="28"/>
          <w:szCs w:val="28"/>
        </w:rPr>
        <w:t>BiolinP</w:t>
      </w:r>
      <w:proofErr w:type="spellEnd"/>
      <w:r w:rsidR="00BB5734" w:rsidRPr="00BB5734">
        <w:rPr>
          <w:rFonts w:ascii="Times New Roman" w:hAnsi="Times New Roman" w:cs="Times New Roman"/>
          <w:sz w:val="28"/>
          <w:szCs w:val="28"/>
        </w:rPr>
        <w:t xml:space="preserve"> и салициловая кислота, которые восстанавливают баланс кожи, снижают риск возникновения проблем с кожей, сокращают прыщи и выравнивают тон кожи.</w:t>
      </w:r>
    </w:p>
    <w:p w14:paraId="1967EADC" w14:textId="555D8D6E" w:rsidR="00BB5734" w:rsidRPr="00BB5734" w:rsidRDefault="00BB5734" w:rsidP="00BB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734">
        <w:rPr>
          <w:rFonts w:ascii="Times New Roman" w:hAnsi="Times New Roman" w:cs="Times New Roman"/>
          <w:sz w:val="28"/>
          <w:szCs w:val="28"/>
        </w:rPr>
        <w:t xml:space="preserve">Лосьон ликвидирует воспаления и раздражения кожи, при этом не содержит спирт. Лосьон можно использовать много раз в день и не испытывать дискомфорта от </w:t>
      </w:r>
      <w:proofErr w:type="spellStart"/>
      <w:r w:rsidRPr="00BB5734">
        <w:rPr>
          <w:rFonts w:ascii="Times New Roman" w:hAnsi="Times New Roman" w:cs="Times New Roman"/>
          <w:sz w:val="28"/>
          <w:szCs w:val="28"/>
        </w:rPr>
        <w:t>пересушивания</w:t>
      </w:r>
      <w:proofErr w:type="spellEnd"/>
      <w:r w:rsidRPr="00BB5734">
        <w:rPr>
          <w:rFonts w:ascii="Times New Roman" w:hAnsi="Times New Roman" w:cs="Times New Roman"/>
          <w:sz w:val="28"/>
          <w:szCs w:val="28"/>
        </w:rPr>
        <w:t xml:space="preserve"> и зуда. После умывания протрите лицо и шею с помощью ватного д</w:t>
      </w:r>
      <w:bookmarkStart w:id="0" w:name="_GoBack"/>
      <w:bookmarkEnd w:id="0"/>
      <w:r w:rsidRPr="00BB5734">
        <w:rPr>
          <w:rFonts w:ascii="Times New Roman" w:hAnsi="Times New Roman" w:cs="Times New Roman"/>
          <w:sz w:val="28"/>
          <w:szCs w:val="28"/>
        </w:rPr>
        <w:t xml:space="preserve">иска. </w:t>
      </w:r>
    </w:p>
    <w:sectPr w:rsidR="00BB5734" w:rsidRPr="00BB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39"/>
    <w:rsid w:val="004656F0"/>
    <w:rsid w:val="00BB5734"/>
    <w:rsid w:val="00CB2EAD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52D3"/>
  <w15:chartTrackingRefBased/>
  <w15:docId w15:val="{72D980FA-C33C-4EAC-84D6-BEDC2FE0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2022-08-19T08:56:00Z</dcterms:created>
  <dcterms:modified xsi:type="dcterms:W3CDTF">2022-08-19T08:58:00Z</dcterms:modified>
</cp:coreProperties>
</file>