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572A09" w:rsidRDefault="00192AD7" w:rsidP="00192A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A09">
        <w:rPr>
          <w:rFonts w:ascii="Times New Roman" w:hAnsi="Times New Roman" w:cs="Times New Roman"/>
          <w:b/>
          <w:sz w:val="32"/>
          <w:szCs w:val="32"/>
        </w:rPr>
        <w:t xml:space="preserve">Присыпка детская </w:t>
      </w:r>
      <w:proofErr w:type="spellStart"/>
      <w:r w:rsidRPr="00572A09">
        <w:rPr>
          <w:rFonts w:ascii="Times New Roman" w:hAnsi="Times New Roman" w:cs="Times New Roman"/>
          <w:b/>
          <w:sz w:val="32"/>
          <w:szCs w:val="32"/>
        </w:rPr>
        <w:t>Baby</w:t>
      </w:r>
      <w:proofErr w:type="spellEnd"/>
      <w:r w:rsidRPr="00572A0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72A09">
        <w:rPr>
          <w:rFonts w:ascii="Times New Roman" w:hAnsi="Times New Roman" w:cs="Times New Roman"/>
          <w:b/>
          <w:sz w:val="32"/>
          <w:szCs w:val="32"/>
        </w:rPr>
        <w:t>Puder</w:t>
      </w:r>
      <w:proofErr w:type="spellEnd"/>
      <w:r w:rsidRPr="00572A09">
        <w:rPr>
          <w:rFonts w:ascii="Times New Roman" w:hAnsi="Times New Roman" w:cs="Times New Roman"/>
          <w:b/>
          <w:sz w:val="32"/>
          <w:szCs w:val="32"/>
        </w:rPr>
        <w:t xml:space="preserve"> для защиты и ухода серии </w:t>
      </w:r>
      <w:proofErr w:type="spellStart"/>
      <w:r w:rsidRPr="00572A09">
        <w:rPr>
          <w:rFonts w:ascii="Times New Roman" w:hAnsi="Times New Roman" w:cs="Times New Roman"/>
          <w:b/>
          <w:sz w:val="32"/>
          <w:szCs w:val="32"/>
        </w:rPr>
        <w:t>Sowelu</w:t>
      </w:r>
      <w:proofErr w:type="spellEnd"/>
      <w:r w:rsidRPr="00572A09">
        <w:rPr>
          <w:rFonts w:ascii="Times New Roman" w:hAnsi="Times New Roman" w:cs="Times New Roman"/>
          <w:b/>
          <w:sz w:val="32"/>
          <w:szCs w:val="32"/>
        </w:rPr>
        <w:t xml:space="preserve"> 100г флакон №1</w:t>
      </w:r>
    </w:p>
    <w:p w:rsidR="00192AD7" w:rsidRPr="00192AD7" w:rsidRDefault="00192AD7" w:rsidP="00572A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AD7">
        <w:rPr>
          <w:rFonts w:ascii="Times New Roman" w:eastAsia="Times New Roman" w:hAnsi="Times New Roman" w:cs="Times New Roman"/>
          <w:sz w:val="28"/>
          <w:szCs w:val="28"/>
        </w:rPr>
        <w:t>Активные ингредиенты:</w:t>
      </w:r>
    </w:p>
    <w:p w:rsidR="00192AD7" w:rsidRPr="00192AD7" w:rsidRDefault="00192AD7" w:rsidP="00572A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92AD7">
        <w:rPr>
          <w:rFonts w:ascii="Times New Roman" w:eastAsia="Times New Roman" w:hAnsi="Times New Roman" w:cs="Times New Roman"/>
          <w:sz w:val="28"/>
          <w:szCs w:val="28"/>
        </w:rPr>
        <w:t>аллантоин</w:t>
      </w:r>
      <w:proofErr w:type="spellEnd"/>
    </w:p>
    <w:p w:rsidR="00192AD7" w:rsidRPr="00192AD7" w:rsidRDefault="00192AD7" w:rsidP="00572A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AD7">
        <w:rPr>
          <w:rFonts w:ascii="Times New Roman" w:eastAsia="Times New Roman" w:hAnsi="Times New Roman" w:cs="Times New Roman"/>
          <w:sz w:val="28"/>
          <w:szCs w:val="28"/>
        </w:rPr>
        <w:t>экстракт ромашки</w:t>
      </w:r>
    </w:p>
    <w:p w:rsidR="00192AD7" w:rsidRPr="00192AD7" w:rsidRDefault="00192AD7" w:rsidP="00572A09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2AD7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товара</w:t>
      </w:r>
    </w:p>
    <w:p w:rsidR="00192AD7" w:rsidRPr="00192AD7" w:rsidRDefault="00192AD7" w:rsidP="00572A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AD7">
        <w:rPr>
          <w:rFonts w:ascii="Times New Roman" w:eastAsia="Times New Roman" w:hAnsi="Times New Roman" w:cs="Times New Roman"/>
          <w:sz w:val="28"/>
          <w:szCs w:val="28"/>
        </w:rPr>
        <w:t xml:space="preserve">Детская присыпка - очень важный продукт, без которого невозможно представить уход за кожей ребенка с первых дней его жизни. Задача качественного и действительно заботливого средства состоит в том, чтобы не только подсушить опрелости, но также при необходимости подлечить нежную кожу и обеспечить антибактериальную защиту. Основой состава присыпки </w:t>
      </w:r>
      <w:proofErr w:type="spellStart"/>
      <w:r w:rsidRPr="00192AD7">
        <w:rPr>
          <w:rFonts w:ascii="Times New Roman" w:eastAsia="Times New Roman" w:hAnsi="Times New Roman" w:cs="Times New Roman"/>
          <w:sz w:val="28"/>
          <w:szCs w:val="28"/>
        </w:rPr>
        <w:t>Sowelu</w:t>
      </w:r>
      <w:proofErr w:type="spellEnd"/>
      <w:r w:rsidRPr="00192A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2AD7">
        <w:rPr>
          <w:rFonts w:ascii="Times New Roman" w:eastAsia="Times New Roman" w:hAnsi="Times New Roman" w:cs="Times New Roman"/>
          <w:sz w:val="28"/>
          <w:szCs w:val="28"/>
        </w:rPr>
        <w:t>Baby</w:t>
      </w:r>
      <w:proofErr w:type="spellEnd"/>
      <w:r w:rsidRPr="00192AD7">
        <w:rPr>
          <w:rFonts w:ascii="Times New Roman" w:eastAsia="Times New Roman" w:hAnsi="Times New Roman" w:cs="Times New Roman"/>
          <w:sz w:val="28"/>
          <w:szCs w:val="28"/>
        </w:rPr>
        <w:t xml:space="preserve"> является тальк, созданный путем мельчайшего помола минеральных компонентов. Средство содержит экстракт аптечной ромашки, которая превосходно снимает раздражения и быстро успокаивает кожу. Ромашка обладает легким подсушивающим и дезинфицирующим эффектом, воздействуя, как природное лекарственное средство: очень мягко, без нежелательных побочных действий. Присыпка не содержит </w:t>
      </w:r>
      <w:bookmarkStart w:id="0" w:name="_GoBack"/>
      <w:bookmarkEnd w:id="0"/>
      <w:r w:rsidRPr="00192AD7">
        <w:rPr>
          <w:rFonts w:ascii="Times New Roman" w:eastAsia="Times New Roman" w:hAnsi="Times New Roman" w:cs="Times New Roman"/>
          <w:sz w:val="28"/>
          <w:szCs w:val="28"/>
        </w:rPr>
        <w:t xml:space="preserve">красителей, консервантов и иных продуктов, которые могут вызвать аллергию у малыша. Средство прошло тщательное лабораторное тестирование, а его высокая эффективность и абсолютная безопасность подтверждена профессиональными педиатрами многих стран. </w:t>
      </w:r>
    </w:p>
    <w:p w:rsidR="00192AD7" w:rsidRPr="00192AD7" w:rsidRDefault="00192AD7" w:rsidP="00572A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AD7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Действие</w:t>
      </w:r>
      <w:r w:rsidRPr="00192A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2AD7" w:rsidRPr="00192AD7" w:rsidRDefault="00192AD7" w:rsidP="00572A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92AD7">
        <w:rPr>
          <w:rFonts w:ascii="Times New Roman" w:eastAsia="Times New Roman" w:hAnsi="Times New Roman" w:cs="Times New Roman"/>
          <w:sz w:val="28"/>
          <w:szCs w:val="28"/>
        </w:rPr>
        <w:t>аллантоин</w:t>
      </w:r>
      <w:proofErr w:type="spellEnd"/>
      <w:r w:rsidRPr="00192AD7">
        <w:rPr>
          <w:rFonts w:ascii="Times New Roman" w:eastAsia="Times New Roman" w:hAnsi="Times New Roman" w:cs="Times New Roman"/>
          <w:sz w:val="28"/>
          <w:szCs w:val="28"/>
        </w:rPr>
        <w:t xml:space="preserve"> — успокаивает, регенерирует, способствует заживлению и регенерации поврежденного эпидермиса,</w:t>
      </w:r>
    </w:p>
    <w:p w:rsidR="00192AD7" w:rsidRPr="00192AD7" w:rsidRDefault="00192AD7" w:rsidP="00572A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AD7">
        <w:rPr>
          <w:rFonts w:ascii="Times New Roman" w:eastAsia="Times New Roman" w:hAnsi="Times New Roman" w:cs="Times New Roman"/>
          <w:sz w:val="28"/>
          <w:szCs w:val="28"/>
        </w:rPr>
        <w:t>экстракт ромашки — успокаивает раздражения, обладает антисептическими свойствами, ускоряет регенерацию кожи.</w:t>
      </w:r>
    </w:p>
    <w:p w:rsidR="00192AD7" w:rsidRPr="00192AD7" w:rsidRDefault="00192AD7" w:rsidP="00572A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AD7">
        <w:rPr>
          <w:rFonts w:ascii="Times New Roman" w:eastAsia="Times New Roman" w:hAnsi="Times New Roman" w:cs="Times New Roman"/>
          <w:sz w:val="28"/>
          <w:szCs w:val="28"/>
        </w:rPr>
        <w:t xml:space="preserve">Лечебный эффект, защита кожи от опрелостей и раздражения, антибактериальная защита. </w:t>
      </w:r>
    </w:p>
    <w:p w:rsidR="00192AD7" w:rsidRPr="00192AD7" w:rsidRDefault="00192AD7" w:rsidP="00572A09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2AD7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применению</w:t>
      </w:r>
    </w:p>
    <w:p w:rsidR="00192AD7" w:rsidRPr="00192AD7" w:rsidRDefault="00192AD7" w:rsidP="00572A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AD7">
        <w:rPr>
          <w:rFonts w:ascii="Times New Roman" w:eastAsia="Times New Roman" w:hAnsi="Times New Roman" w:cs="Times New Roman"/>
          <w:sz w:val="28"/>
          <w:szCs w:val="28"/>
        </w:rPr>
        <w:t xml:space="preserve">Перед применением встряхните упаковку, высыпьте необходимое количество присыпки на ладонь, затем нанесите средство на кожу под подгузником и на другие места, подверженные раздражению. </w:t>
      </w:r>
    </w:p>
    <w:p w:rsidR="00192AD7" w:rsidRPr="00192AD7" w:rsidRDefault="00192AD7" w:rsidP="00572A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2AD7" w:rsidRPr="00192AD7" w:rsidRDefault="00192AD7" w:rsidP="00572A0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2A09" w:rsidRPr="00192AD7" w:rsidRDefault="00572A0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572A09" w:rsidRPr="0019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64A"/>
    <w:multiLevelType w:val="multilevel"/>
    <w:tmpl w:val="CE1CB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A31BF"/>
    <w:multiLevelType w:val="multilevel"/>
    <w:tmpl w:val="7886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D7"/>
    <w:rsid w:val="00192AD7"/>
    <w:rsid w:val="00572A09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92A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92AD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92A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92AD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2021-10-29T08:23:00Z</dcterms:created>
  <dcterms:modified xsi:type="dcterms:W3CDTF">2021-11-22T09:31:00Z</dcterms:modified>
</cp:coreProperties>
</file>