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0C247" w14:textId="538A97A2" w:rsidR="007607C0" w:rsidRPr="00AD50BD" w:rsidRDefault="00AB778F" w:rsidP="00AD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0B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Серия </w:t>
      </w:r>
      <w:r w:rsidRPr="00AD50B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DSM</w:t>
      </w:r>
      <w:r w:rsidRPr="00AD50B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AD50B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AGE</w:t>
      </w:r>
      <w:r w:rsidRPr="00AD50B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.Крем </w:t>
      </w:r>
      <w:r w:rsidRPr="00AD50B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DSM</w:t>
      </w:r>
      <w:r w:rsidRPr="00AD50B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AD50B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AGE</w:t>
      </w:r>
      <w:r w:rsidRPr="00AD50B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616034" w:rsidRPr="00AD50B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дневной увлажняющий для лица</w:t>
      </w:r>
      <w:r w:rsidR="0098639D" w:rsidRPr="00AD50B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98639D" w:rsidRPr="00AD50B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SPF</w:t>
      </w:r>
      <w:r w:rsidR="0098639D" w:rsidRPr="00AD50B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15 </w:t>
      </w:r>
      <w:bookmarkStart w:id="0" w:name="_GoBack"/>
      <w:bookmarkEnd w:id="0"/>
    </w:p>
    <w:p w14:paraId="61ED8B48" w14:textId="369CC5A9" w:rsidR="00AB778F" w:rsidRPr="00616034" w:rsidRDefault="00616034" w:rsidP="00616034">
      <w:pPr>
        <w:pStyle w:val="a3"/>
        <w:rPr>
          <w:color w:val="000000" w:themeColor="text1"/>
          <w:sz w:val="28"/>
          <w:szCs w:val="28"/>
        </w:rPr>
      </w:pPr>
      <w:r w:rsidRPr="00616034">
        <w:rPr>
          <w:sz w:val="28"/>
          <w:szCs w:val="28"/>
        </w:rPr>
        <w:t xml:space="preserve">Интенсивный крем для ухода за тонкой и нежной кожей лица, эффективно защищающий ее от воздействия вредных излучений. Крем содержит комплекс веществ, включающий в себя гиалуроновую кислоту с добавлением коллагена, а также оливковое масло, масло авокадо и экстракты зеленого чая, ромашки и алоэ вера, которые легко и быстро впитываются в кожу лица, и максимально повышают уровень её увлажненности и эластичности. Кроме того, крем содержит подтягивающий комплекс LACTOMIDE, являющийся уникальным за счет структуры </w:t>
      </w:r>
      <w:proofErr w:type="spellStart"/>
      <w:r w:rsidRPr="00616034">
        <w:rPr>
          <w:sz w:val="28"/>
          <w:szCs w:val="28"/>
        </w:rPr>
        <w:t>липосом</w:t>
      </w:r>
      <w:proofErr w:type="spellEnd"/>
      <w:r w:rsidRPr="00616034">
        <w:rPr>
          <w:sz w:val="28"/>
          <w:szCs w:val="28"/>
        </w:rPr>
        <w:t>, которые проникают в глубокие слои кожи, улучшая, таким образом, процесс впитывания, и усиливая положительный эффект воздействия активных ингредиентов. Нежный крем быстро и эффективно впитывается в эпидермис, интенсивно укрепляет и стимулирует коллагеновые клетки кожи лица и, таким образом, сохраняет природную эластичность кожи и предотвращает появление новых мимических морщин. Результат: при ежедневном нанесении крема массирующими движениями в течение 60 дней, значительно повышается уровень влажности и эластичности кожи, и уменьшаются возрастные признаки.</w:t>
      </w:r>
    </w:p>
    <w:sectPr w:rsidR="00AB778F" w:rsidRPr="0061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F4C67"/>
    <w:multiLevelType w:val="multilevel"/>
    <w:tmpl w:val="967C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3C"/>
    <w:rsid w:val="000117E3"/>
    <w:rsid w:val="000138F5"/>
    <w:rsid w:val="0009483C"/>
    <w:rsid w:val="001565FB"/>
    <w:rsid w:val="00172141"/>
    <w:rsid w:val="003D27AA"/>
    <w:rsid w:val="004E427E"/>
    <w:rsid w:val="00616034"/>
    <w:rsid w:val="006C0582"/>
    <w:rsid w:val="0072276C"/>
    <w:rsid w:val="007607C0"/>
    <w:rsid w:val="00796F60"/>
    <w:rsid w:val="007A6C16"/>
    <w:rsid w:val="0098639D"/>
    <w:rsid w:val="009D21B7"/>
    <w:rsid w:val="00AB778F"/>
    <w:rsid w:val="00AD50BD"/>
    <w:rsid w:val="00B56ABA"/>
    <w:rsid w:val="00BC24E5"/>
    <w:rsid w:val="00E96CE8"/>
    <w:rsid w:val="00F1038D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B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2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2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394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3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6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3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0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49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3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34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9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6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6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3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335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49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2021-08-30T08:51:00Z</dcterms:created>
  <dcterms:modified xsi:type="dcterms:W3CDTF">2021-09-03T13:49:00Z</dcterms:modified>
</cp:coreProperties>
</file>