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576B7C" w:rsidRDefault="00A40007" w:rsidP="00576B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6B7C">
        <w:rPr>
          <w:rFonts w:ascii="Times New Roman" w:hAnsi="Times New Roman" w:cs="Times New Roman"/>
          <w:b/>
          <w:sz w:val="32"/>
          <w:szCs w:val="28"/>
        </w:rPr>
        <w:t>Шампунь ДАБУР ВАТИКА увеличивающий объем (</w:t>
      </w:r>
      <w:proofErr w:type="spellStart"/>
      <w:r w:rsidRPr="00576B7C">
        <w:rPr>
          <w:rFonts w:ascii="Times New Roman" w:hAnsi="Times New Roman" w:cs="Times New Roman"/>
          <w:b/>
          <w:sz w:val="32"/>
          <w:szCs w:val="28"/>
        </w:rPr>
        <w:t>кокос+касторовое</w:t>
      </w:r>
      <w:proofErr w:type="spellEnd"/>
      <w:r w:rsidRPr="00576B7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76B7C">
        <w:rPr>
          <w:rFonts w:ascii="Times New Roman" w:hAnsi="Times New Roman" w:cs="Times New Roman"/>
          <w:b/>
          <w:sz w:val="32"/>
          <w:szCs w:val="28"/>
        </w:rPr>
        <w:t>масло+хна</w:t>
      </w:r>
      <w:proofErr w:type="spellEnd"/>
      <w:r w:rsidRPr="00576B7C">
        <w:rPr>
          <w:rFonts w:ascii="Times New Roman" w:hAnsi="Times New Roman" w:cs="Times New Roman"/>
          <w:b/>
          <w:sz w:val="32"/>
          <w:szCs w:val="28"/>
        </w:rPr>
        <w:t xml:space="preserve">) 200мл </w:t>
      </w:r>
    </w:p>
    <w:p w:rsidR="00A40007" w:rsidRPr="00A40007" w:rsidRDefault="00A40007" w:rsidP="00576B7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A40007" w:rsidRPr="00A40007" w:rsidRDefault="00A40007" w:rsidP="00576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Шампунь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Дабур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Ватика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Volum&amp;Thickness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) – обогащён натуральными природными компонентами, помогает увеличить объем и толщину волос. Предназначен для регулярного применения в уходе за слабыми, лишенными объёма волосами. Шампунь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Volum&amp;Thickness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 подарит волосам здоровье, а причёске - необходимый объем. </w:t>
      </w:r>
    </w:p>
    <w:p w:rsidR="00A40007" w:rsidRPr="00A40007" w:rsidRDefault="00A40007" w:rsidP="00576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Активные компоненты благотворно сказываются на структуре волоса и питают корни. Кокосовое масло обеспечивает питание кожи головы и восстанавливает структуру волос, а уникальные молекулярные структуры жирных кислот позволяют легко проходить в мембраны волос и осуществлять глубокое кондиционирование изнутри. </w:t>
      </w:r>
    </w:p>
    <w:p w:rsidR="00A40007" w:rsidRPr="00A40007" w:rsidRDefault="00A40007" w:rsidP="00576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Касторовое масло богато ценными жирными кислотами: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линолевой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, олеиновой, пальмовой,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рицинолеиновой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, не образует пленку и хорошо впитывается. Масло залечивает различные воспаления, шелушения и повреждения кожи. Проникает вглубь волосяной луковицы, питает ее полезными веществами. Обволакивает волос, восстанавливает структуру кутикул, питает их, устраняя ломкость, сухость, а также способствует росту, поэтому очень актуально для поврежденных, окрашенных и осветленных прядей. </w:t>
      </w:r>
    </w:p>
    <w:p w:rsidR="00A40007" w:rsidRPr="00A40007" w:rsidRDefault="00A40007" w:rsidP="00576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Хна обеспечивает общее оздоровительное действие, а так же укрепляет волосяные луковицы и утолщает стержень волоса. Предотвращает выпадение и способствует возвращению к жизни отмерших волосяных мешочков. Помимо этого, хна улучшает кровообращение, что благотворным образом сказывается на здоровье волос. </w:t>
      </w:r>
    </w:p>
    <w:p w:rsidR="00A40007" w:rsidRPr="00A40007" w:rsidRDefault="00A40007" w:rsidP="00576B7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A40007" w:rsidRPr="00A40007" w:rsidRDefault="00A40007" w:rsidP="00576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Питание, укрепление, уплотнение волос, придание объема. </w:t>
      </w:r>
    </w:p>
    <w:p w:rsidR="00A40007" w:rsidRPr="00A40007" w:rsidRDefault="00A40007" w:rsidP="00576B7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A40007" w:rsidRPr="00A40007" w:rsidRDefault="00A40007" w:rsidP="00576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Нанесите шампунь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 на влажные волосы, помассируйте круговыми движениями несколько минут и смойте водой. При необходимости повторите. Для максимального эффе</w:t>
      </w:r>
      <w:bookmarkStart w:id="0" w:name="_GoBack"/>
      <w:bookmarkEnd w:id="0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кта, идеально завершить мытьё волос подходящим для Вас кондиционером </w:t>
      </w:r>
      <w:proofErr w:type="spellStart"/>
      <w:r w:rsidRPr="00A40007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007" w:rsidRPr="00A40007" w:rsidRDefault="00A40007" w:rsidP="00576B7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A40007" w:rsidRPr="00A40007" w:rsidRDefault="00A40007" w:rsidP="00576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00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:rsidR="00A40007" w:rsidRPr="00A40007" w:rsidRDefault="00A40007" w:rsidP="00A40007">
      <w:pPr>
        <w:pStyle w:val="a3"/>
        <w:rPr>
          <w:sz w:val="28"/>
          <w:szCs w:val="28"/>
        </w:rPr>
      </w:pPr>
    </w:p>
    <w:sectPr w:rsidR="00A40007" w:rsidRPr="00A4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07"/>
    <w:rsid w:val="00576B7C"/>
    <w:rsid w:val="00A4000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400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4000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400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4000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2021-11-22T09:36:00Z</dcterms:created>
  <dcterms:modified xsi:type="dcterms:W3CDTF">2021-11-23T05:38:00Z</dcterms:modified>
</cp:coreProperties>
</file>