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D655F8" w:rsidRDefault="008000BA" w:rsidP="008000B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D655F8">
        <w:rPr>
          <w:rFonts w:ascii="Times New Roman" w:hAnsi="Times New Roman" w:cs="Times New Roman"/>
          <w:b/>
          <w:sz w:val="32"/>
          <w:szCs w:val="28"/>
        </w:rPr>
        <w:t xml:space="preserve">Кондиционер ДАБУР ВАТИКА увлажняющий 200мл </w:t>
      </w:r>
    </w:p>
    <w:bookmarkEnd w:id="0"/>
    <w:p w:rsidR="008000BA" w:rsidRDefault="008000BA" w:rsidP="008000BA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Действие и эффект: В </w:t>
      </w:r>
      <w:r w:rsidRPr="008000BA">
        <w:rPr>
          <w:bCs/>
          <w:sz w:val="28"/>
          <w:szCs w:val="28"/>
        </w:rPr>
        <w:t xml:space="preserve">состав этого кондиционера входят компоненты, увлажняющие и питающие волосы. </w:t>
      </w:r>
    </w:p>
    <w:p w:rsidR="008000BA" w:rsidRDefault="008000BA" w:rsidP="008000BA">
      <w:pPr>
        <w:pStyle w:val="a3"/>
        <w:jc w:val="both"/>
        <w:rPr>
          <w:bCs/>
          <w:sz w:val="28"/>
          <w:szCs w:val="28"/>
        </w:rPr>
      </w:pPr>
      <w:r w:rsidRPr="008000BA">
        <w:rPr>
          <w:bCs/>
          <w:sz w:val="28"/>
          <w:szCs w:val="28"/>
        </w:rPr>
        <w:t xml:space="preserve">Мед выравнивает волосяную структуру, делая ваши волосы гладкими и блестящими. </w:t>
      </w:r>
    </w:p>
    <w:p w:rsidR="008000BA" w:rsidRDefault="008000BA" w:rsidP="008000BA">
      <w:pPr>
        <w:pStyle w:val="a3"/>
        <w:jc w:val="both"/>
        <w:rPr>
          <w:bCs/>
          <w:sz w:val="28"/>
          <w:szCs w:val="28"/>
        </w:rPr>
      </w:pPr>
      <w:r w:rsidRPr="008000BA">
        <w:rPr>
          <w:bCs/>
          <w:sz w:val="28"/>
          <w:szCs w:val="28"/>
        </w:rPr>
        <w:t xml:space="preserve">Йогурт усиливает этот эффект, а также питает каждый волосок в отдельности. </w:t>
      </w:r>
    </w:p>
    <w:p w:rsidR="008000BA" w:rsidRDefault="008000BA" w:rsidP="008000BA">
      <w:pPr>
        <w:pStyle w:val="a3"/>
        <w:jc w:val="both"/>
        <w:rPr>
          <w:bCs/>
          <w:sz w:val="28"/>
          <w:szCs w:val="28"/>
        </w:rPr>
      </w:pPr>
      <w:r w:rsidRPr="008000BA">
        <w:rPr>
          <w:bCs/>
          <w:sz w:val="28"/>
          <w:szCs w:val="28"/>
        </w:rPr>
        <w:t>Основная роль отводится экстракту миндаля, известному своими питательными качествами. Он снабжает волосы всеми необходимыми витаминами: B6, F, E. Таким образом, ваши волосы становятся послушными, гладкими и, конечно, здоровыми.</w:t>
      </w:r>
    </w:p>
    <w:p w:rsidR="008000BA" w:rsidRDefault="008000BA" w:rsidP="008000BA">
      <w:pPr>
        <w:pStyle w:val="a3"/>
        <w:jc w:val="both"/>
        <w:rPr>
          <w:bCs/>
          <w:sz w:val="28"/>
          <w:szCs w:val="28"/>
        </w:rPr>
      </w:pPr>
      <w:r w:rsidRPr="008000BA">
        <w:rPr>
          <w:bCs/>
          <w:sz w:val="28"/>
          <w:szCs w:val="28"/>
        </w:rPr>
        <w:t>Способ применения: Кондиционер необходимо наносить на 2-3 минуты на чистые, слегка влажные волосы. После этого его нужно смыть и дать волосам возможность высохнуть.</w:t>
      </w:r>
    </w:p>
    <w:p w:rsidR="008000BA" w:rsidRPr="008000BA" w:rsidRDefault="008000BA" w:rsidP="008000BA">
      <w:pPr>
        <w:pStyle w:val="a3"/>
        <w:jc w:val="both"/>
        <w:rPr>
          <w:sz w:val="28"/>
          <w:szCs w:val="28"/>
          <w:lang w:val="en-US"/>
        </w:rPr>
      </w:pPr>
      <w:r w:rsidRPr="008000BA">
        <w:rPr>
          <w:bCs/>
          <w:sz w:val="28"/>
          <w:szCs w:val="28"/>
        </w:rPr>
        <w:t>Состав</w:t>
      </w:r>
      <w:r w:rsidRPr="008000BA">
        <w:rPr>
          <w:bCs/>
          <w:sz w:val="28"/>
          <w:szCs w:val="28"/>
          <w:lang w:val="en-US"/>
        </w:rPr>
        <w:t xml:space="preserve">: aqua, </w:t>
      </w:r>
      <w:proofErr w:type="spellStart"/>
      <w:r w:rsidRPr="008000BA">
        <w:rPr>
          <w:bCs/>
          <w:sz w:val="28"/>
          <w:szCs w:val="28"/>
          <w:lang w:val="en-US"/>
        </w:rPr>
        <w:t>cetearyl</w:t>
      </w:r>
      <w:proofErr w:type="spellEnd"/>
      <w:r w:rsidRPr="008000BA">
        <w:rPr>
          <w:bCs/>
          <w:sz w:val="28"/>
          <w:szCs w:val="28"/>
          <w:lang w:val="en-US"/>
        </w:rPr>
        <w:t xml:space="preserve"> alcohol, isopropyl </w:t>
      </w:r>
      <w:proofErr w:type="spellStart"/>
      <w:r w:rsidRPr="008000BA">
        <w:rPr>
          <w:bCs/>
          <w:sz w:val="28"/>
          <w:szCs w:val="28"/>
          <w:lang w:val="en-US"/>
        </w:rPr>
        <w:t>myristate</w:t>
      </w:r>
      <w:proofErr w:type="spellEnd"/>
      <w:r w:rsidRPr="008000BA">
        <w:rPr>
          <w:bCs/>
          <w:sz w:val="28"/>
          <w:szCs w:val="28"/>
          <w:lang w:val="en-US"/>
        </w:rPr>
        <w:t xml:space="preserve">, silicon oil, </w:t>
      </w:r>
      <w:proofErr w:type="spellStart"/>
      <w:r w:rsidRPr="008000BA">
        <w:rPr>
          <w:bCs/>
          <w:sz w:val="28"/>
          <w:szCs w:val="28"/>
          <w:lang w:val="en-US"/>
        </w:rPr>
        <w:t>behentrimonium</w:t>
      </w:r>
      <w:proofErr w:type="spellEnd"/>
      <w:r w:rsidRPr="008000BA">
        <w:rPr>
          <w:bCs/>
          <w:sz w:val="28"/>
          <w:szCs w:val="28"/>
          <w:lang w:val="en-US"/>
        </w:rPr>
        <w:t xml:space="preserve"> </w:t>
      </w:r>
      <w:proofErr w:type="spellStart"/>
      <w:r w:rsidRPr="008000BA">
        <w:rPr>
          <w:bCs/>
          <w:sz w:val="28"/>
          <w:szCs w:val="28"/>
          <w:lang w:val="en-US"/>
        </w:rPr>
        <w:t>methosulfate</w:t>
      </w:r>
      <w:proofErr w:type="spellEnd"/>
      <w:r w:rsidRPr="008000BA">
        <w:rPr>
          <w:bCs/>
          <w:sz w:val="28"/>
          <w:szCs w:val="28"/>
          <w:lang w:val="en-US"/>
        </w:rPr>
        <w:t xml:space="preserve">, </w:t>
      </w:r>
      <w:proofErr w:type="spellStart"/>
      <w:r w:rsidRPr="008000BA">
        <w:rPr>
          <w:bCs/>
          <w:sz w:val="28"/>
          <w:szCs w:val="28"/>
          <w:lang w:val="en-US"/>
        </w:rPr>
        <w:t>cetrimonium</w:t>
      </w:r>
      <w:proofErr w:type="spellEnd"/>
      <w:r w:rsidRPr="008000BA">
        <w:rPr>
          <w:bCs/>
          <w:sz w:val="28"/>
          <w:szCs w:val="28"/>
          <w:lang w:val="en-US"/>
        </w:rPr>
        <w:t xml:space="preserve"> chloride, </w:t>
      </w:r>
      <w:proofErr w:type="spellStart"/>
      <w:r w:rsidRPr="008000BA">
        <w:rPr>
          <w:bCs/>
          <w:sz w:val="28"/>
          <w:szCs w:val="28"/>
          <w:lang w:val="en-US"/>
        </w:rPr>
        <w:t>behentrimonium</w:t>
      </w:r>
      <w:proofErr w:type="spellEnd"/>
      <w:r w:rsidRPr="008000BA">
        <w:rPr>
          <w:bCs/>
          <w:sz w:val="28"/>
          <w:szCs w:val="28"/>
          <w:lang w:val="en-US"/>
        </w:rPr>
        <w:t xml:space="preserve"> chloride, ethylene </w:t>
      </w:r>
      <w:proofErr w:type="spellStart"/>
      <w:r w:rsidRPr="008000BA">
        <w:rPr>
          <w:bCs/>
          <w:sz w:val="28"/>
          <w:szCs w:val="28"/>
          <w:lang w:val="en-US"/>
        </w:rPr>
        <w:t>glicol</w:t>
      </w:r>
      <w:proofErr w:type="spellEnd"/>
      <w:r w:rsidRPr="008000BA">
        <w:rPr>
          <w:bCs/>
          <w:sz w:val="28"/>
          <w:szCs w:val="28"/>
          <w:lang w:val="en-US"/>
        </w:rPr>
        <w:t xml:space="preserve"> </w:t>
      </w:r>
      <w:proofErr w:type="spellStart"/>
      <w:r w:rsidRPr="008000BA">
        <w:rPr>
          <w:bCs/>
          <w:sz w:val="28"/>
          <w:szCs w:val="28"/>
          <w:lang w:val="en-US"/>
        </w:rPr>
        <w:t>distearate</w:t>
      </w:r>
      <w:proofErr w:type="spellEnd"/>
      <w:r w:rsidRPr="008000BA">
        <w:rPr>
          <w:bCs/>
          <w:sz w:val="28"/>
          <w:szCs w:val="28"/>
          <w:lang w:val="en-US"/>
        </w:rPr>
        <w:t xml:space="preserve">, </w:t>
      </w:r>
      <w:proofErr w:type="spellStart"/>
      <w:r w:rsidRPr="008000BA">
        <w:rPr>
          <w:bCs/>
          <w:sz w:val="28"/>
          <w:szCs w:val="28"/>
          <w:lang w:val="en-US"/>
        </w:rPr>
        <w:t>glycerine</w:t>
      </w:r>
      <w:proofErr w:type="spellEnd"/>
      <w:r w:rsidRPr="008000BA">
        <w:rPr>
          <w:bCs/>
          <w:sz w:val="28"/>
          <w:szCs w:val="28"/>
          <w:lang w:val="en-US"/>
        </w:rPr>
        <w:t xml:space="preserve">, fragrance, disodium EDTA, polyquaternium-37, </w:t>
      </w:r>
      <w:proofErr w:type="spellStart"/>
      <w:r w:rsidRPr="008000BA">
        <w:rPr>
          <w:bCs/>
          <w:sz w:val="28"/>
          <w:szCs w:val="28"/>
          <w:lang w:val="en-US"/>
        </w:rPr>
        <w:t>Olea</w:t>
      </w:r>
      <w:proofErr w:type="spellEnd"/>
      <w:r w:rsidRPr="008000BA">
        <w:rPr>
          <w:bCs/>
          <w:sz w:val="28"/>
          <w:szCs w:val="28"/>
          <w:lang w:val="en-US"/>
        </w:rPr>
        <w:t xml:space="preserve"> </w:t>
      </w:r>
      <w:proofErr w:type="spellStart"/>
      <w:r w:rsidRPr="008000BA">
        <w:rPr>
          <w:bCs/>
          <w:sz w:val="28"/>
          <w:szCs w:val="28"/>
          <w:lang w:val="en-US"/>
        </w:rPr>
        <w:t>europaea</w:t>
      </w:r>
      <w:proofErr w:type="spellEnd"/>
      <w:r w:rsidRPr="008000BA">
        <w:rPr>
          <w:bCs/>
          <w:sz w:val="28"/>
          <w:szCs w:val="28"/>
          <w:lang w:val="en-US"/>
        </w:rPr>
        <w:t xml:space="preserve"> extract, </w:t>
      </w:r>
      <w:proofErr w:type="spellStart"/>
      <w:r w:rsidRPr="008000BA">
        <w:rPr>
          <w:bCs/>
          <w:sz w:val="28"/>
          <w:szCs w:val="28"/>
          <w:lang w:val="en-US"/>
        </w:rPr>
        <w:t>Prunus</w:t>
      </w:r>
      <w:proofErr w:type="spellEnd"/>
      <w:r w:rsidRPr="008000BA">
        <w:rPr>
          <w:bCs/>
          <w:sz w:val="28"/>
          <w:szCs w:val="28"/>
          <w:lang w:val="en-US"/>
        </w:rPr>
        <w:t xml:space="preserve"> </w:t>
      </w:r>
      <w:proofErr w:type="spellStart"/>
      <w:r w:rsidRPr="008000BA">
        <w:rPr>
          <w:bCs/>
          <w:sz w:val="28"/>
          <w:szCs w:val="28"/>
          <w:lang w:val="en-US"/>
        </w:rPr>
        <w:t>amygdalus</w:t>
      </w:r>
      <w:proofErr w:type="spellEnd"/>
      <w:r w:rsidRPr="008000BA">
        <w:rPr>
          <w:bCs/>
          <w:sz w:val="28"/>
          <w:szCs w:val="28"/>
          <w:lang w:val="en-US"/>
        </w:rPr>
        <w:t xml:space="preserve"> extract, Yoghurt extract, Honey extract.</w:t>
      </w:r>
      <w:r w:rsidRPr="008000BA">
        <w:rPr>
          <w:sz w:val="28"/>
          <w:szCs w:val="28"/>
          <w:lang w:val="en-US"/>
        </w:rPr>
        <w:t xml:space="preserve"> </w:t>
      </w:r>
    </w:p>
    <w:p w:rsidR="008000BA" w:rsidRPr="008000BA" w:rsidRDefault="008000BA">
      <w:pPr>
        <w:rPr>
          <w:lang w:val="en-US"/>
        </w:rPr>
      </w:pPr>
    </w:p>
    <w:sectPr w:rsidR="008000BA" w:rsidRPr="0080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BA"/>
    <w:rsid w:val="008000BA"/>
    <w:rsid w:val="00D655F8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2021-11-15T13:18:00Z</dcterms:created>
  <dcterms:modified xsi:type="dcterms:W3CDTF">2021-11-22T12:07:00Z</dcterms:modified>
</cp:coreProperties>
</file>