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9E42" w14:textId="77777777" w:rsidR="002551FE" w:rsidRPr="002551FE" w:rsidRDefault="002551FE" w:rsidP="002551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551FE">
        <w:rPr>
          <w:rFonts w:ascii="Times New Roman" w:hAnsi="Times New Roman" w:cs="Times New Roman"/>
          <w:b/>
          <w:bCs/>
          <w:sz w:val="32"/>
          <w:szCs w:val="32"/>
        </w:rPr>
        <w:t>Мицелярная</w:t>
      </w:r>
      <w:proofErr w:type="spellEnd"/>
      <w:r w:rsidRPr="002551FE">
        <w:rPr>
          <w:rFonts w:ascii="Times New Roman" w:hAnsi="Times New Roman" w:cs="Times New Roman"/>
          <w:b/>
          <w:bCs/>
          <w:sz w:val="32"/>
          <w:szCs w:val="32"/>
        </w:rPr>
        <w:t xml:space="preserve"> вода La Roche-</w:t>
      </w:r>
      <w:proofErr w:type="spellStart"/>
      <w:r w:rsidRPr="002551FE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2551FE">
        <w:rPr>
          <w:rFonts w:ascii="Times New Roman" w:hAnsi="Times New Roman" w:cs="Times New Roman"/>
          <w:b/>
          <w:bCs/>
          <w:sz w:val="32"/>
          <w:szCs w:val="32"/>
        </w:rPr>
        <w:t xml:space="preserve"> для чувствительной кожи 200мл</w:t>
      </w:r>
    </w:p>
    <w:p w14:paraId="437FEF8A" w14:textId="77777777" w:rsidR="00F32C22" w:rsidRPr="00F32C22" w:rsidRDefault="00F32C22" w:rsidP="00F32C22">
      <w:pPr>
        <w:rPr>
          <w:rFonts w:ascii="Times New Roman" w:hAnsi="Times New Roman" w:cs="Times New Roman"/>
          <w:sz w:val="28"/>
          <w:szCs w:val="28"/>
        </w:rPr>
      </w:pPr>
      <w:r w:rsidRPr="00F32C22">
        <w:rPr>
          <w:rFonts w:ascii="Times New Roman" w:hAnsi="Times New Roman" w:cs="Times New Roman"/>
          <w:sz w:val="28"/>
          <w:szCs w:val="28"/>
        </w:rPr>
        <w:t xml:space="preserve">Для чувствительной кожи лица и глаз. </w:t>
      </w:r>
    </w:p>
    <w:p w14:paraId="64ED1E7E" w14:textId="77777777" w:rsidR="00F32C22" w:rsidRPr="00F32C22" w:rsidRDefault="00F32C22" w:rsidP="00F32C22">
      <w:pPr>
        <w:rPr>
          <w:rFonts w:ascii="Times New Roman" w:hAnsi="Times New Roman" w:cs="Times New Roman"/>
          <w:sz w:val="28"/>
          <w:szCs w:val="28"/>
        </w:rPr>
      </w:pPr>
      <w:r w:rsidRPr="00F32C22">
        <w:rPr>
          <w:rFonts w:ascii="Times New Roman" w:hAnsi="Times New Roman" w:cs="Times New Roman"/>
          <w:sz w:val="28"/>
          <w:szCs w:val="28"/>
        </w:rPr>
        <w:t xml:space="preserve">Реновация </w:t>
      </w:r>
      <w:proofErr w:type="spellStart"/>
      <w:r w:rsidRPr="00F32C22">
        <w:rPr>
          <w:rFonts w:ascii="Times New Roman" w:hAnsi="Times New Roman" w:cs="Times New Roman"/>
          <w:sz w:val="28"/>
          <w:szCs w:val="28"/>
        </w:rPr>
        <w:t>мицеллярной</w:t>
      </w:r>
      <w:proofErr w:type="spellEnd"/>
      <w:r w:rsidRPr="00F32C22">
        <w:rPr>
          <w:rFonts w:ascii="Times New Roman" w:hAnsi="Times New Roman" w:cs="Times New Roman"/>
          <w:sz w:val="28"/>
          <w:szCs w:val="28"/>
        </w:rPr>
        <w:t xml:space="preserve"> воды ULTRA (гамма PHYSIO) для чувствительной и склонной к аллергии кожи: переход в гамму TOLERIANE. Формула, состав и эффективность без изменений. На упаковке появилось название TOLERIANE.</w:t>
      </w:r>
    </w:p>
    <w:p w14:paraId="5F857EBE" w14:textId="77777777" w:rsidR="00F32C22" w:rsidRPr="00F32C22" w:rsidRDefault="00F32C22" w:rsidP="00F32C22">
      <w:pPr>
        <w:rPr>
          <w:rFonts w:ascii="Times New Roman" w:hAnsi="Times New Roman" w:cs="Times New Roman"/>
          <w:sz w:val="28"/>
          <w:szCs w:val="28"/>
        </w:rPr>
      </w:pPr>
      <w:r w:rsidRPr="00F32C22">
        <w:rPr>
          <w:rFonts w:ascii="Times New Roman" w:hAnsi="Times New Roman" w:cs="Times New Roman"/>
          <w:sz w:val="28"/>
          <w:szCs w:val="28"/>
        </w:rPr>
        <w:t xml:space="preserve">Формула обеспечивает моментальное очищение и удаление макияжа, заметно успокаивает, освежает и увлажняет кожу. Обладает оптимальной переносимостью, поддерживает естественный защитный баланс кожи. Не оставляет липкой пленки. Гипоаллергенно. </w:t>
      </w:r>
    </w:p>
    <w:p w14:paraId="1F5C25C1" w14:textId="77777777" w:rsidR="00F32C22" w:rsidRPr="00F32C22" w:rsidRDefault="00F32C22" w:rsidP="00F32C22">
      <w:pPr>
        <w:rPr>
          <w:rFonts w:ascii="Times New Roman" w:hAnsi="Times New Roman" w:cs="Times New Roman"/>
          <w:sz w:val="28"/>
          <w:szCs w:val="28"/>
        </w:rPr>
      </w:pPr>
      <w:r w:rsidRPr="00F32C22">
        <w:rPr>
          <w:rFonts w:ascii="Times New Roman" w:hAnsi="Times New Roman" w:cs="Times New Roman"/>
          <w:sz w:val="28"/>
          <w:szCs w:val="28"/>
        </w:rPr>
        <w:t xml:space="preserve">Архитектура формулы </w:t>
      </w:r>
      <w:proofErr w:type="spellStart"/>
      <w:r w:rsidRPr="00F32C22">
        <w:rPr>
          <w:rFonts w:ascii="Times New Roman" w:hAnsi="Times New Roman" w:cs="Times New Roman"/>
          <w:sz w:val="28"/>
          <w:szCs w:val="28"/>
        </w:rPr>
        <w:t>мицеллярной</w:t>
      </w:r>
      <w:proofErr w:type="spellEnd"/>
      <w:r w:rsidRPr="00F32C22">
        <w:rPr>
          <w:rFonts w:ascii="Times New Roman" w:hAnsi="Times New Roman" w:cs="Times New Roman"/>
          <w:sz w:val="28"/>
          <w:szCs w:val="28"/>
        </w:rPr>
        <w:t xml:space="preserve"> воды TOLERIANE для чувствительной кожи, разработанная дерматологической лабораторией La Roche-</w:t>
      </w:r>
      <w:proofErr w:type="spellStart"/>
      <w:r w:rsidRPr="00F32C22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F32C22">
        <w:rPr>
          <w:rFonts w:ascii="Times New Roman" w:hAnsi="Times New Roman" w:cs="Times New Roman"/>
          <w:sz w:val="28"/>
          <w:szCs w:val="28"/>
        </w:rPr>
        <w:t xml:space="preserve">, позволила соединить силу мицелл и глицерина для достижения оптимальной эффективности и переносимости. </w:t>
      </w:r>
      <w:proofErr w:type="spellStart"/>
      <w:r w:rsidRPr="00F32C22">
        <w:rPr>
          <w:rFonts w:ascii="Times New Roman" w:hAnsi="Times New Roman" w:cs="Times New Roman"/>
          <w:sz w:val="28"/>
          <w:szCs w:val="28"/>
        </w:rPr>
        <w:t>Мицеллярная</w:t>
      </w:r>
      <w:proofErr w:type="spellEnd"/>
      <w:r w:rsidRPr="00F32C22">
        <w:rPr>
          <w:rFonts w:ascii="Times New Roman" w:hAnsi="Times New Roman" w:cs="Times New Roman"/>
          <w:sz w:val="28"/>
          <w:szCs w:val="28"/>
        </w:rPr>
        <w:t xml:space="preserve"> вода равномерно распределяется по поверхности кожи, не вызывает трения и повреждения защитного барьера кожи. Благодаря формуле средства происходит прочный захват и удержание всех частиц микро-загрязнений и макияжа. Содержит термальную воду La Roche-</w:t>
      </w:r>
      <w:proofErr w:type="spellStart"/>
      <w:r w:rsidRPr="00F32C22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F32C22">
        <w:rPr>
          <w:rFonts w:ascii="Times New Roman" w:hAnsi="Times New Roman" w:cs="Times New Roman"/>
          <w:sz w:val="28"/>
          <w:szCs w:val="28"/>
        </w:rPr>
        <w:t xml:space="preserve">. Не содержит этилового спирта. </w:t>
      </w:r>
    </w:p>
    <w:p w14:paraId="2D2111B7" w14:textId="4AFBA324" w:rsidR="00F32C22" w:rsidRPr="00F32C22" w:rsidRDefault="00F32C22" w:rsidP="00F32C22">
      <w:pPr>
        <w:rPr>
          <w:rFonts w:ascii="Times New Roman" w:hAnsi="Times New Roman" w:cs="Times New Roman"/>
          <w:sz w:val="28"/>
          <w:szCs w:val="28"/>
        </w:rPr>
      </w:pPr>
      <w:r w:rsidRPr="00F32C22">
        <w:rPr>
          <w:rFonts w:ascii="Times New Roman" w:hAnsi="Times New Roman" w:cs="Times New Roman"/>
          <w:sz w:val="28"/>
          <w:szCs w:val="28"/>
        </w:rPr>
        <w:t>Заметно освежает и увлажняет, успокаивает</w:t>
      </w:r>
      <w:r w:rsidRPr="00F32C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D342CA" w14:textId="357EFDC0" w:rsidR="00F32C22" w:rsidRDefault="00F32C22" w:rsidP="00F32C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32C22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F32C22">
        <w:rPr>
          <w:rFonts w:ascii="Times New Roman" w:hAnsi="Times New Roman" w:cs="Times New Roman"/>
          <w:sz w:val="28"/>
          <w:szCs w:val="28"/>
        </w:rPr>
        <w:t xml:space="preserve">анести на ватный диск и очистить лицо и шею. Не требует смывания водой. Только для наружного применения. Подходит для носителей контактных линз. </w:t>
      </w:r>
    </w:p>
    <w:p w14:paraId="61D4424E" w14:textId="4F301CAE" w:rsidR="00181298" w:rsidRPr="00F32C22" w:rsidRDefault="00181298" w:rsidP="00F32C2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129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81298">
        <w:rPr>
          <w:rFonts w:ascii="Times New Roman" w:hAnsi="Times New Roman" w:cs="Times New Roman"/>
          <w:sz w:val="28"/>
          <w:szCs w:val="28"/>
          <w:lang w:val="en-US"/>
        </w:rPr>
        <w:t xml:space="preserve">: aqua / water • peg-7 caprylic/capric glycerides • poloxamer 124 • poloxamer 184 • peg-6 caprylic/capric glycerides • glycerin • polysorbate 80 • disodium </w:t>
      </w:r>
      <w:proofErr w:type="spellStart"/>
      <w:r w:rsidRPr="00181298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181298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181298">
        <w:rPr>
          <w:rFonts w:ascii="Times New Roman" w:hAnsi="Times New Roman" w:cs="Times New Roman"/>
          <w:sz w:val="28"/>
          <w:szCs w:val="28"/>
          <w:lang w:val="en-US"/>
        </w:rPr>
        <w:t>bht</w:t>
      </w:r>
      <w:proofErr w:type="spellEnd"/>
      <w:r w:rsidRPr="00181298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181298">
        <w:rPr>
          <w:rFonts w:ascii="Times New Roman" w:hAnsi="Times New Roman" w:cs="Times New Roman"/>
          <w:sz w:val="28"/>
          <w:szCs w:val="28"/>
          <w:lang w:val="en-US"/>
        </w:rPr>
        <w:t>myrtrimonium</w:t>
      </w:r>
      <w:proofErr w:type="spellEnd"/>
      <w:r w:rsidRPr="00181298">
        <w:rPr>
          <w:rFonts w:ascii="Times New Roman" w:hAnsi="Times New Roman" w:cs="Times New Roman"/>
          <w:sz w:val="28"/>
          <w:szCs w:val="28"/>
          <w:lang w:val="en-US"/>
        </w:rPr>
        <w:t xml:space="preserve"> bromide • parfum/fragrance</w:t>
      </w:r>
    </w:p>
    <w:p w14:paraId="32AC6A6F" w14:textId="24297152" w:rsidR="002551FE" w:rsidRPr="0015101C" w:rsidRDefault="002551FE" w:rsidP="00F32C2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551FE" w:rsidRPr="0015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EF"/>
    <w:rsid w:val="0015101C"/>
    <w:rsid w:val="00181298"/>
    <w:rsid w:val="002551FE"/>
    <w:rsid w:val="002D5CF3"/>
    <w:rsid w:val="00572274"/>
    <w:rsid w:val="006A0C8D"/>
    <w:rsid w:val="008B0AEF"/>
    <w:rsid w:val="00C2103E"/>
    <w:rsid w:val="00F3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B9CC"/>
  <w15:chartTrackingRefBased/>
  <w15:docId w15:val="{8890230A-A6DB-41CB-BF41-1610B5B2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0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0A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0A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0A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0A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0A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0A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0A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0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0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0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0A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0A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0A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0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0A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0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2025-05-20T12:41:00Z</dcterms:created>
  <dcterms:modified xsi:type="dcterms:W3CDTF">2025-05-20T13:08:00Z</dcterms:modified>
</cp:coreProperties>
</file>