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center"/>
        <w:rPr/>
      </w:pPr>
      <w:r>
        <w:rPr>
          <w:b/>
          <w:bCs/>
          <w:sz w:val="32"/>
          <w:szCs w:val="32"/>
        </w:rPr>
        <w:t>Простам-Кватро БАД капсулы 510мг банка полимерная №60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/>
      </w:pPr>
      <w:r>
        <w:rPr>
          <w:b/>
          <w:bCs/>
          <w:sz w:val="28"/>
          <w:szCs w:val="28"/>
        </w:rPr>
        <w:t>Рекомендуется</w:t>
      </w:r>
      <w:r>
        <w:rPr>
          <w:b w:val="false"/>
          <w:bCs w:val="false"/>
          <w:sz w:val="28"/>
          <w:szCs w:val="28"/>
        </w:rPr>
        <w:t xml:space="preserve"> в качестве биологически активной добавки к пище - дополнительного источника цинка, витаминов E, С, B6. </w:t>
        <w:br/>
        <w:t>Способствует: нормализации мочеиспускания, поддержанию здоровья предстательной железы, поддержанию функциональной активности репродуктивной системы у мужчин.</w:t>
        <w:br/>
        <w:br/>
        <w:t>Содержание в суточной дозировке (2 капсулы): витамин С 30мг, витамин Е 10мг ТЭ, витамин В6 2,5мг, цинк 12мг</w:t>
        <w:br/>
        <w:br/>
      </w:r>
      <w:r>
        <w:rPr>
          <w:b/>
          <w:bCs/>
          <w:sz w:val="28"/>
          <w:szCs w:val="28"/>
        </w:rPr>
        <w:t>Состав:</w:t>
      </w:r>
      <w:r>
        <w:rPr>
          <w:b w:val="false"/>
          <w:bCs w:val="false"/>
          <w:sz w:val="28"/>
          <w:szCs w:val="28"/>
        </w:rPr>
        <w:t xml:space="preserve"> микрокристаллическая целлюлоза (носитель), оболочка капсулы (желатин, диоксид титана и желтый “солнечный закат”), экстракт пальмы сереноа, лецитин (антиокислитель), экстракт семян тыквы, глицинат цинка, L-аскорбиновая кислота, D, L-альфа токоферол ацетат, экстракт цветков опунции, агенты антислеживающие: диоксид кремния и магниевые соли стеариновой кислоты, пиридоксина гидрохлорид</w:t>
        <w:br/>
        <w:br/>
      </w:r>
      <w:r>
        <w:rPr>
          <w:b/>
          <w:bCs/>
          <w:sz w:val="28"/>
          <w:szCs w:val="28"/>
        </w:rPr>
        <w:t>Рекомендации по применению:</w:t>
      </w:r>
      <w:r>
        <w:rPr>
          <w:b w:val="false"/>
          <w:bCs w:val="false"/>
          <w:sz w:val="28"/>
          <w:szCs w:val="28"/>
        </w:rPr>
        <w:br/>
        <w:t>Принимать внутрь взрослым по 2 капсулы 1 раз в день во время еды.. Продолжительность приема - 1 месяц. При необходимости прием можно повторить. Перед применением рекомендуется проконсультироваться с врачом.</w:t>
        <w:br/>
      </w:r>
      <w:r>
        <w:rPr>
          <w:b/>
          <w:bCs/>
          <w:sz w:val="28"/>
          <w:szCs w:val="28"/>
        </w:rPr>
        <w:br/>
      </w:r>
      <w:r>
        <w:rPr>
          <w:b w:val="false"/>
          <w:bCs w:val="false"/>
          <w:sz w:val="28"/>
          <w:szCs w:val="28"/>
        </w:rPr>
        <w:t>Противопоказания:</w:t>
        <w:br/>
        <w:t>Индивидуальная непереносимость компонентов, беременность, кормление грудью.</w:t>
        <w:br/>
        <w:br/>
      </w: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сухом, недоступном для детей месте, при температуре не выше 25°С. </w:t>
      </w:r>
    </w:p>
    <w:p>
      <w:pPr>
        <w:pStyle w:val="Style12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</w:rPr>
      </w:pPr>
      <w:r>
        <w:rPr/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Application>LibreOffice/7.0.6.2$Windows_X86_64 LibreOffice_project/144abb84a525d8e30c9dbbefa69cbbf2d8d4ae3b</Application>
  <AppVersion>15.0000</AppVersion>
  <Pages>1</Pages>
  <Words>151</Words>
  <Characters>1101</Characters>
  <CharactersWithSpaces>1257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spr3</dc:creator>
  <dc:description/>
  <dc:language>ru-RU</dc:language>
  <cp:lastModifiedBy/>
  <dcterms:modified xsi:type="dcterms:W3CDTF">2026-02-04T10:43:01Z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