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0060" w14:textId="685F5466" w:rsidR="00593A66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Крем</w:t>
      </w:r>
      <w:r w:rsidR="00B570D4" w:rsidRPr="00B570D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ACTIVE</w:t>
      </w:r>
      <w:r w:rsidRPr="00B570D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FORMULA</w:t>
      </w:r>
      <w:r w:rsidRPr="00B570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570D4" w:rsidRPr="00B570D4">
        <w:rPr>
          <w:rFonts w:ascii="Times New Roman" w:hAnsi="Times New Roman"/>
          <w:b/>
          <w:bCs/>
          <w:sz w:val="32"/>
          <w:szCs w:val="32"/>
        </w:rPr>
        <w:t>+ для</w:t>
      </w:r>
      <w:r>
        <w:rPr>
          <w:rFonts w:ascii="Times New Roman" w:hAnsi="Times New Roman"/>
          <w:b/>
          <w:bCs/>
          <w:sz w:val="32"/>
          <w:szCs w:val="32"/>
        </w:rPr>
        <w:t xml:space="preserve"> ног </w:t>
      </w:r>
      <w:r w:rsidR="00B570D4">
        <w:rPr>
          <w:rFonts w:ascii="Times New Roman" w:hAnsi="Times New Roman"/>
          <w:b/>
          <w:bCs/>
          <w:sz w:val="32"/>
          <w:szCs w:val="32"/>
        </w:rPr>
        <w:t>подорожник 44</w:t>
      </w:r>
      <w:r>
        <w:rPr>
          <w:rFonts w:ascii="Times New Roman" w:hAnsi="Times New Roman"/>
          <w:b/>
          <w:bCs/>
          <w:sz w:val="32"/>
          <w:szCs w:val="32"/>
        </w:rPr>
        <w:t xml:space="preserve">мл </w:t>
      </w:r>
    </w:p>
    <w:p w14:paraId="20FD36DF" w14:textId="1686CD40" w:rsidR="00593A66" w:rsidRDefault="00000000">
      <w:pPr>
        <w:rPr>
          <w:rFonts w:ascii="Times New Roman" w:hAnsi="Times New Roman"/>
          <w:b/>
          <w:bCs/>
          <w:sz w:val="28"/>
          <w:szCs w:val="28"/>
        </w:rPr>
      </w:pPr>
      <w:r w:rsidRPr="00B570D4">
        <w:rPr>
          <w:rFonts w:ascii="Times New Roman" w:hAnsi="Times New Roman"/>
          <w:sz w:val="28"/>
          <w:szCs w:val="28"/>
        </w:rPr>
        <w:t>Крем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 экстракты подорожника и тысячелистника. Активно питает и смягчает кожу ног, защищая от повышенного потоотделения и придает </w:t>
      </w:r>
      <w:r w:rsidR="00B570D4">
        <w:rPr>
          <w:rFonts w:ascii="Times New Roman" w:hAnsi="Times New Roman"/>
          <w:sz w:val="28"/>
          <w:szCs w:val="28"/>
        </w:rPr>
        <w:t>приятное ощущение</w:t>
      </w:r>
      <w:r>
        <w:rPr>
          <w:rFonts w:ascii="Times New Roman" w:hAnsi="Times New Roman"/>
          <w:sz w:val="28"/>
          <w:szCs w:val="28"/>
        </w:rPr>
        <w:t xml:space="preserve"> свежести и легкости.</w:t>
      </w:r>
    </w:p>
    <w:p w14:paraId="2D2ED43E" w14:textId="77777777" w:rsidR="00593A66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легкими массирующими движениями нанести на чистую сухую кожу ног.</w:t>
      </w:r>
    </w:p>
    <w:sectPr w:rsidR="00593A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66"/>
    <w:rsid w:val="00593A66"/>
    <w:rsid w:val="00B5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279"/>
  <w15:docId w15:val="{07FCA40A-8AC1-49A2-86FB-C2BBF28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6</cp:revision>
  <dcterms:created xsi:type="dcterms:W3CDTF">2024-09-13T12:40:00Z</dcterms:created>
  <dcterms:modified xsi:type="dcterms:W3CDTF">2024-09-17T08:43:00Z</dcterms:modified>
  <dc:language>ru-RU</dc:language>
</cp:coreProperties>
</file>