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726E" w14:textId="77777777" w:rsidR="00A21D2E" w:rsidRPr="00A21D2E" w:rsidRDefault="00A21D2E" w:rsidP="00A21D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21D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A-DERMA BIOLOGY AC </w:t>
      </w:r>
      <w:proofErr w:type="spellStart"/>
      <w:r w:rsidRPr="00A21D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Hydra</w:t>
      </w:r>
      <w:proofErr w:type="spellEnd"/>
      <w:r w:rsidRPr="00A21D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Восстанавливающий 40мл</w:t>
      </w:r>
    </w:p>
    <w:p w14:paraId="1C78C7D0" w14:textId="77777777" w:rsidR="007F5A3F" w:rsidRDefault="007F5A3F" w:rsidP="007F5A3F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9689093"/>
      <w:r w:rsidRPr="007F5A3F">
        <w:rPr>
          <w:sz w:val="28"/>
          <w:szCs w:val="28"/>
        </w:rPr>
        <w:t>Увлажняющий органический крем для жирной кожи, компенсирующий последствия пересушивающих процедур, в т.ч. лечения акне. Обеспечивает интенсивное увлажнение на протяжение 48 часов, успокаивает покраснения, раздражения, воспаления, устраняет стянутость и шелушение, возвращает коже мягкость и комфорт</w:t>
      </w:r>
      <w:bookmarkEnd w:id="0"/>
      <w:r w:rsidRPr="007F5A3F">
        <w:rPr>
          <w:sz w:val="28"/>
          <w:szCs w:val="28"/>
        </w:rPr>
        <w:t>.</w:t>
      </w:r>
      <w:r w:rsidRPr="007F5A3F">
        <w:rPr>
          <w:sz w:val="28"/>
          <w:szCs w:val="28"/>
        </w:rPr>
        <w:br/>
      </w:r>
      <w:r w:rsidRPr="007F5A3F">
        <w:rPr>
          <w:sz w:val="28"/>
          <w:szCs w:val="28"/>
        </w:rPr>
        <w:br/>
        <w:t xml:space="preserve">Органический сок овса </w:t>
      </w:r>
      <w:proofErr w:type="spellStart"/>
      <w:r w:rsidRPr="007F5A3F">
        <w:rPr>
          <w:sz w:val="28"/>
          <w:szCs w:val="28"/>
        </w:rPr>
        <w:t>Rhealba</w:t>
      </w:r>
      <w:proofErr w:type="spellEnd"/>
      <w:r w:rsidRPr="007F5A3F">
        <w:rPr>
          <w:sz w:val="28"/>
          <w:szCs w:val="28"/>
        </w:rPr>
        <w:t xml:space="preserve"> укрепляет кожный барьер и поддерживает баланс </w:t>
      </w:r>
      <w:proofErr w:type="spellStart"/>
      <w:r w:rsidRPr="007F5A3F">
        <w:rPr>
          <w:sz w:val="28"/>
          <w:szCs w:val="28"/>
        </w:rPr>
        <w:t>микробиома</w:t>
      </w:r>
      <w:proofErr w:type="spellEnd"/>
      <w:r w:rsidRPr="007F5A3F">
        <w:rPr>
          <w:sz w:val="28"/>
          <w:szCs w:val="28"/>
        </w:rPr>
        <w:t xml:space="preserve"> кожи. Гиалуроновая кислота увлажняет и предупреждает появление следов </w:t>
      </w:r>
      <w:proofErr w:type="spellStart"/>
      <w:r w:rsidRPr="007F5A3F">
        <w:rPr>
          <w:sz w:val="28"/>
          <w:szCs w:val="28"/>
        </w:rPr>
        <w:t>постакне</w:t>
      </w:r>
      <w:proofErr w:type="spellEnd"/>
      <w:r w:rsidRPr="007F5A3F">
        <w:rPr>
          <w:sz w:val="28"/>
          <w:szCs w:val="28"/>
        </w:rPr>
        <w:t xml:space="preserve">. Экстракт кожицы плодов гарцинии успокаивает, ограничивает размножение бактерий и регулирует выработку </w:t>
      </w:r>
      <w:proofErr w:type="spellStart"/>
      <w:r w:rsidRPr="007F5A3F">
        <w:rPr>
          <w:sz w:val="28"/>
          <w:szCs w:val="28"/>
        </w:rPr>
        <w:t>себума</w:t>
      </w:r>
      <w:proofErr w:type="spellEnd"/>
      <w:r w:rsidRPr="007F5A3F">
        <w:rPr>
          <w:sz w:val="28"/>
          <w:szCs w:val="28"/>
        </w:rPr>
        <w:t xml:space="preserve">. Экстракт корня одуванчика оказывает противовоспалительное действие, снимает раздражения. </w:t>
      </w:r>
      <w:r w:rsidRPr="007F5A3F">
        <w:rPr>
          <w:sz w:val="28"/>
          <w:szCs w:val="28"/>
        </w:rPr>
        <w:br/>
      </w:r>
      <w:r w:rsidRPr="007F5A3F">
        <w:rPr>
          <w:sz w:val="28"/>
          <w:szCs w:val="28"/>
        </w:rPr>
        <w:br/>
      </w:r>
      <w:bookmarkStart w:id="1" w:name="_Hlk169689110"/>
      <w:r w:rsidRPr="007F5A3F">
        <w:rPr>
          <w:sz w:val="28"/>
          <w:szCs w:val="28"/>
        </w:rPr>
        <w:t>Для взрослых и детей с 9 лет</w:t>
      </w:r>
      <w:bookmarkEnd w:id="1"/>
      <w:r w:rsidRPr="007F5A3F">
        <w:rPr>
          <w:sz w:val="28"/>
          <w:szCs w:val="28"/>
        </w:rPr>
        <w:t xml:space="preserve">. </w:t>
      </w:r>
      <w:proofErr w:type="spellStart"/>
      <w:r w:rsidRPr="007F5A3F">
        <w:rPr>
          <w:sz w:val="28"/>
          <w:szCs w:val="28"/>
        </w:rPr>
        <w:t>Биоразлагаемая</w:t>
      </w:r>
      <w:proofErr w:type="spellEnd"/>
      <w:r w:rsidRPr="007F5A3F">
        <w:rPr>
          <w:sz w:val="28"/>
          <w:szCs w:val="28"/>
        </w:rPr>
        <w:t xml:space="preserve"> </w:t>
      </w:r>
      <w:proofErr w:type="spellStart"/>
      <w:r w:rsidRPr="007F5A3F">
        <w:rPr>
          <w:sz w:val="28"/>
          <w:szCs w:val="28"/>
        </w:rPr>
        <w:t>веган</w:t>
      </w:r>
      <w:proofErr w:type="spellEnd"/>
      <w:r w:rsidRPr="007F5A3F">
        <w:rPr>
          <w:sz w:val="28"/>
          <w:szCs w:val="28"/>
        </w:rPr>
        <w:t>-формула содержит 99% натуральных ингредиентов. Имеет нежирную текстуру и матовый финиш. Не содержит продуктов животного происхождения. Крем A-</w:t>
      </w:r>
      <w:proofErr w:type="spellStart"/>
      <w:r w:rsidRPr="007F5A3F">
        <w:rPr>
          <w:sz w:val="28"/>
          <w:szCs w:val="28"/>
        </w:rPr>
        <w:t>Derma</w:t>
      </w:r>
      <w:proofErr w:type="spellEnd"/>
      <w:r w:rsidRPr="007F5A3F">
        <w:rPr>
          <w:sz w:val="28"/>
          <w:szCs w:val="28"/>
        </w:rPr>
        <w:t xml:space="preserve"> </w:t>
      </w:r>
      <w:proofErr w:type="spellStart"/>
      <w:r w:rsidRPr="007F5A3F">
        <w:rPr>
          <w:sz w:val="28"/>
          <w:szCs w:val="28"/>
        </w:rPr>
        <w:t>Biology</w:t>
      </w:r>
      <w:proofErr w:type="spellEnd"/>
      <w:r w:rsidRPr="007F5A3F">
        <w:rPr>
          <w:sz w:val="28"/>
          <w:szCs w:val="28"/>
        </w:rPr>
        <w:t xml:space="preserve"> AC HYDRA протестирован и может быть использован как самостоятельное средство, так и в сочетании с местными и пероральными средствами для лечения акне. </w:t>
      </w:r>
    </w:p>
    <w:p w14:paraId="2B1A434B" w14:textId="77777777" w:rsidR="007F5A3F" w:rsidRPr="007F5A3F" w:rsidRDefault="007F5A3F" w:rsidP="007F5A3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0962AB6" w14:textId="280F64C9" w:rsidR="007F5A3F" w:rsidRPr="007F5A3F" w:rsidRDefault="007F5A3F" w:rsidP="007F5A3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F5A3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BF17223" w14:textId="77777777" w:rsidR="007F5A3F" w:rsidRDefault="007F5A3F" w:rsidP="007F5A3F">
      <w:pPr>
        <w:pStyle w:val="a3"/>
        <w:spacing w:before="0" w:beforeAutospacing="0" w:after="0" w:afterAutospacing="0"/>
        <w:rPr>
          <w:sz w:val="28"/>
          <w:szCs w:val="28"/>
        </w:rPr>
      </w:pPr>
      <w:r w:rsidRPr="007F5A3F">
        <w:rPr>
          <w:sz w:val="28"/>
          <w:szCs w:val="28"/>
        </w:rPr>
        <w:t>- интенсивно увлажняет пересушенную жирную кожу, в т.ч. вследствие лечения акне;</w:t>
      </w:r>
      <w:r w:rsidRPr="007F5A3F">
        <w:rPr>
          <w:sz w:val="28"/>
          <w:szCs w:val="28"/>
        </w:rPr>
        <w:br/>
        <w:t xml:space="preserve">- успокаивает покраснения, раздражения, воспаления; </w:t>
      </w:r>
      <w:r w:rsidRPr="007F5A3F">
        <w:rPr>
          <w:sz w:val="28"/>
          <w:szCs w:val="28"/>
        </w:rPr>
        <w:br/>
        <w:t xml:space="preserve">- оказывает противовоспалительное действие; </w:t>
      </w:r>
      <w:r w:rsidRPr="007F5A3F">
        <w:rPr>
          <w:sz w:val="28"/>
          <w:szCs w:val="28"/>
        </w:rPr>
        <w:br/>
        <w:t xml:space="preserve">- предупреждает появление следов </w:t>
      </w:r>
      <w:proofErr w:type="spellStart"/>
      <w:r w:rsidRPr="007F5A3F">
        <w:rPr>
          <w:sz w:val="28"/>
          <w:szCs w:val="28"/>
        </w:rPr>
        <w:t>постакне</w:t>
      </w:r>
      <w:proofErr w:type="spellEnd"/>
      <w:r w:rsidRPr="007F5A3F">
        <w:rPr>
          <w:sz w:val="28"/>
          <w:szCs w:val="28"/>
        </w:rPr>
        <w:t xml:space="preserve">; </w:t>
      </w:r>
      <w:r w:rsidRPr="007F5A3F">
        <w:rPr>
          <w:sz w:val="28"/>
          <w:szCs w:val="28"/>
        </w:rPr>
        <w:br/>
        <w:t xml:space="preserve">- регулирует выработку </w:t>
      </w:r>
      <w:proofErr w:type="spellStart"/>
      <w:r w:rsidRPr="007F5A3F">
        <w:rPr>
          <w:sz w:val="28"/>
          <w:szCs w:val="28"/>
        </w:rPr>
        <w:t>себума</w:t>
      </w:r>
      <w:proofErr w:type="spellEnd"/>
      <w:r w:rsidRPr="007F5A3F">
        <w:rPr>
          <w:sz w:val="28"/>
          <w:szCs w:val="28"/>
        </w:rPr>
        <w:t xml:space="preserve">; </w:t>
      </w:r>
      <w:r w:rsidRPr="007F5A3F">
        <w:rPr>
          <w:sz w:val="28"/>
          <w:szCs w:val="28"/>
        </w:rPr>
        <w:br/>
        <w:t xml:space="preserve">- сохраняет естественный </w:t>
      </w:r>
      <w:proofErr w:type="spellStart"/>
      <w:r w:rsidRPr="007F5A3F">
        <w:rPr>
          <w:sz w:val="28"/>
          <w:szCs w:val="28"/>
        </w:rPr>
        <w:t>микробиом</w:t>
      </w:r>
      <w:proofErr w:type="spellEnd"/>
      <w:r w:rsidRPr="007F5A3F">
        <w:rPr>
          <w:sz w:val="28"/>
          <w:szCs w:val="28"/>
        </w:rPr>
        <w:t xml:space="preserve"> кожи; </w:t>
      </w:r>
      <w:r w:rsidRPr="007F5A3F">
        <w:rPr>
          <w:sz w:val="28"/>
          <w:szCs w:val="28"/>
        </w:rPr>
        <w:br/>
        <w:t xml:space="preserve">- подходит для хрупкой, реактивной кожи. </w:t>
      </w:r>
    </w:p>
    <w:p w14:paraId="3B08B96E" w14:textId="77777777" w:rsidR="007F5A3F" w:rsidRPr="007F5A3F" w:rsidRDefault="007F5A3F" w:rsidP="007F5A3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5E0AFC5" w14:textId="2ECDB32E" w:rsidR="007F5A3F" w:rsidRDefault="007F5A3F" w:rsidP="007F5A3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F5A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F5A3F">
        <w:rPr>
          <w:rFonts w:ascii="Times New Roman" w:hAnsi="Times New Roman" w:cs="Times New Roman"/>
          <w:color w:val="auto"/>
          <w:sz w:val="28"/>
          <w:szCs w:val="28"/>
        </w:rPr>
        <w:t>аносить утром и/или вечером на очищенную кожу.</w:t>
      </w:r>
    </w:p>
    <w:p w14:paraId="086FAC4E" w14:textId="77777777" w:rsidR="007F5A3F" w:rsidRPr="007F5A3F" w:rsidRDefault="007F5A3F" w:rsidP="007F5A3F">
      <w:pPr>
        <w:spacing w:after="0" w:line="240" w:lineRule="auto"/>
      </w:pPr>
    </w:p>
    <w:p w14:paraId="14344613" w14:textId="47B1D8B7" w:rsidR="007F5A3F" w:rsidRDefault="007F5A3F" w:rsidP="007F5A3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F5A3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F5A3F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34FC41A6" w14:textId="77777777" w:rsidR="007F5A3F" w:rsidRPr="007F5A3F" w:rsidRDefault="007F5A3F" w:rsidP="007F5A3F">
      <w:pPr>
        <w:spacing w:after="0" w:line="240" w:lineRule="auto"/>
      </w:pPr>
    </w:p>
    <w:p w14:paraId="3482B3E5" w14:textId="39883DD8" w:rsidR="006A0C8D" w:rsidRPr="007F5A3F" w:rsidRDefault="007F5A3F" w:rsidP="007F5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F5A3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Water (aqua), Caprylic/capric triglyceride, Glycerin, </w:t>
      </w:r>
      <w:proofErr w:type="spellStart"/>
      <w:r w:rsidRPr="007F5A3F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7F5A3F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7F5A3F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Hydrogenated vegetable oil, Microcrystalline cellulose, </w:t>
      </w:r>
      <w:proofErr w:type="spellStart"/>
      <w:r w:rsidRPr="007F5A3F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 glucoside, </w:t>
      </w:r>
      <w:proofErr w:type="spellStart"/>
      <w:r w:rsidRPr="007F5A3F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 chinensis (jojoba) seed oil (</w:t>
      </w:r>
      <w:proofErr w:type="spellStart"/>
      <w:r w:rsidRPr="007F5A3F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 chinensis seed oil)*, Garcinia </w:t>
      </w:r>
      <w:proofErr w:type="spellStart"/>
      <w:r w:rsidRPr="007F5A3F">
        <w:rPr>
          <w:rFonts w:ascii="Times New Roman" w:hAnsi="Times New Roman" w:cs="Times New Roman"/>
          <w:sz w:val="28"/>
          <w:szCs w:val="28"/>
          <w:lang w:val="en-US"/>
        </w:rPr>
        <w:t>mangostana</w:t>
      </w:r>
      <w:proofErr w:type="spellEnd"/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 peel extract, Avena sativa (oat) flower/leaf/stem juice (</w:t>
      </w:r>
      <w:proofErr w:type="spellStart"/>
      <w:r w:rsidRPr="007F5A3F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 sativa flower/leaf/stem juice)*, Sodium hyaluronate, Taraxacum officinale (dandelion) rhizome/root extract (taraxacum </w:t>
      </w:r>
      <w:r w:rsidRPr="007F5A3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officinale rhizome/root extract), Aloe </w:t>
      </w:r>
      <w:proofErr w:type="spellStart"/>
      <w:r w:rsidRPr="007F5A3F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7F5A3F">
        <w:rPr>
          <w:rFonts w:ascii="Times New Roman" w:hAnsi="Times New Roman" w:cs="Times New Roman"/>
          <w:sz w:val="28"/>
          <w:szCs w:val="28"/>
          <w:lang w:val="en-US"/>
        </w:rPr>
        <w:t xml:space="preserve"> leaf juice powder*, Citric acid, Fragrance (parfum), Glyceryl caprylate, Helianthus annuus (sunflower) seed oil (helianthus annuus seed oil), Maltodextrin, Sodium benzoate, Sodium stearoyl glutamate, Tocopherol, Xanthan gum</w:t>
      </w:r>
    </w:p>
    <w:sectPr w:rsidR="006A0C8D" w:rsidRPr="007F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E5"/>
    <w:rsid w:val="002D5CF3"/>
    <w:rsid w:val="003B3EE5"/>
    <w:rsid w:val="006A0C8D"/>
    <w:rsid w:val="007F5A3F"/>
    <w:rsid w:val="009D180F"/>
    <w:rsid w:val="00A2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1614"/>
  <w15:chartTrackingRefBased/>
  <w15:docId w15:val="{17D015C6-4596-4484-B4EF-1A34BAF9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7F5A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7F5A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F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2024-06-19T07:07:00Z</dcterms:created>
  <dcterms:modified xsi:type="dcterms:W3CDTF">2024-06-19T08:33:00Z</dcterms:modified>
</cp:coreProperties>
</file>