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21EDD" w14:textId="77777777" w:rsidR="00365568" w:rsidRPr="00365568" w:rsidRDefault="00365568" w:rsidP="003655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655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АВЕН HYALURON ACTIV B3 вокруг глаз корректирующий 15мл</w:t>
      </w:r>
    </w:p>
    <w:p w14:paraId="1A52D760" w14:textId="497FA21D" w:rsidR="009B6BFB" w:rsidRDefault="009B6BFB" w:rsidP="009B6BFB">
      <w:pPr>
        <w:pStyle w:val="a3"/>
        <w:spacing w:before="0" w:beforeAutospacing="0" w:after="0" w:afterAutospacing="0"/>
        <w:rPr>
          <w:sz w:val="20"/>
          <w:szCs w:val="20"/>
        </w:rPr>
      </w:pPr>
      <w:bookmarkStart w:id="0" w:name="_Hlk159409498"/>
      <w:r w:rsidRPr="009B6BFB">
        <w:rPr>
          <w:sz w:val="28"/>
          <w:szCs w:val="28"/>
        </w:rPr>
        <w:t xml:space="preserve">Крем для области вокруг глаз AVENE </w:t>
      </w:r>
      <w:proofErr w:type="spellStart"/>
      <w:r w:rsidRPr="009B6BFB">
        <w:rPr>
          <w:sz w:val="28"/>
          <w:szCs w:val="28"/>
        </w:rPr>
        <w:t>Hyaluron</w:t>
      </w:r>
      <w:proofErr w:type="spellEnd"/>
      <w:r w:rsidRPr="009B6BFB">
        <w:rPr>
          <w:sz w:val="28"/>
          <w:szCs w:val="28"/>
        </w:rPr>
        <w:t xml:space="preserve"> </w:t>
      </w:r>
      <w:proofErr w:type="spellStart"/>
      <w:r w:rsidRPr="009B6BFB">
        <w:rPr>
          <w:sz w:val="28"/>
          <w:szCs w:val="28"/>
        </w:rPr>
        <w:t>Activ</w:t>
      </w:r>
      <w:proofErr w:type="spellEnd"/>
      <w:r w:rsidRPr="009B6BFB">
        <w:rPr>
          <w:sz w:val="28"/>
          <w:szCs w:val="28"/>
        </w:rPr>
        <w:t xml:space="preserve"> B3 создан для коррекции морщин, регенерации клеток, восстановления, разглаживания и улучшения эластичности кожи. Устраняет отечность и темные (пигментные) пятна, возвращает упругость контура глаз. </w:t>
      </w:r>
      <w:r w:rsidRPr="009B6BFB">
        <w:rPr>
          <w:sz w:val="28"/>
          <w:szCs w:val="28"/>
        </w:rPr>
        <w:br/>
      </w:r>
      <w:bookmarkEnd w:id="0"/>
      <w:r w:rsidRPr="009B6BFB">
        <w:rPr>
          <w:sz w:val="28"/>
          <w:szCs w:val="28"/>
        </w:rPr>
        <w:t xml:space="preserve">Содержит комплекс активных компонентов - </w:t>
      </w:r>
      <w:proofErr w:type="spellStart"/>
      <w:r w:rsidRPr="009B6BFB">
        <w:rPr>
          <w:sz w:val="28"/>
          <w:szCs w:val="28"/>
        </w:rPr>
        <w:t>ниацинамид</w:t>
      </w:r>
      <w:proofErr w:type="spellEnd"/>
      <w:r w:rsidRPr="009B6BFB">
        <w:rPr>
          <w:sz w:val="28"/>
          <w:szCs w:val="28"/>
        </w:rPr>
        <w:t xml:space="preserve">, чистую гиалуроновую кислоту, экстракт </w:t>
      </w:r>
      <w:proofErr w:type="spellStart"/>
      <w:r w:rsidRPr="009B6BFB">
        <w:rPr>
          <w:sz w:val="28"/>
          <w:szCs w:val="28"/>
        </w:rPr>
        <w:t>харитаки</w:t>
      </w:r>
      <w:proofErr w:type="spellEnd"/>
      <w:r w:rsidRPr="009B6BFB">
        <w:rPr>
          <w:sz w:val="28"/>
          <w:szCs w:val="28"/>
        </w:rPr>
        <w:t xml:space="preserve"> и сульфат декстрана, - который воздействует на причину старения кожи и продлевает жизнь клеток*. </w:t>
      </w:r>
      <w:r w:rsidRPr="009B6BFB">
        <w:rPr>
          <w:sz w:val="28"/>
          <w:szCs w:val="28"/>
        </w:rPr>
        <w:br/>
      </w:r>
      <w:r w:rsidRPr="00744AE7">
        <w:rPr>
          <w:sz w:val="20"/>
          <w:szCs w:val="20"/>
        </w:rPr>
        <w:t xml:space="preserve">*Тест </w:t>
      </w:r>
      <w:proofErr w:type="spellStart"/>
      <w:r w:rsidRPr="00744AE7">
        <w:rPr>
          <w:sz w:val="20"/>
          <w:szCs w:val="20"/>
        </w:rPr>
        <w:t>in</w:t>
      </w:r>
      <w:proofErr w:type="spellEnd"/>
      <w:r w:rsidRPr="00744AE7">
        <w:rPr>
          <w:sz w:val="20"/>
          <w:szCs w:val="20"/>
        </w:rPr>
        <w:t xml:space="preserve"> </w:t>
      </w:r>
      <w:proofErr w:type="spellStart"/>
      <w:r w:rsidRPr="00744AE7">
        <w:rPr>
          <w:sz w:val="20"/>
          <w:szCs w:val="20"/>
        </w:rPr>
        <w:t>vitro</w:t>
      </w:r>
      <w:proofErr w:type="spellEnd"/>
      <w:r w:rsidRPr="00744AE7">
        <w:rPr>
          <w:sz w:val="20"/>
          <w:szCs w:val="20"/>
        </w:rPr>
        <w:t xml:space="preserve">, благодаря </w:t>
      </w:r>
      <w:proofErr w:type="spellStart"/>
      <w:r w:rsidRPr="00744AE7">
        <w:rPr>
          <w:sz w:val="20"/>
          <w:szCs w:val="20"/>
        </w:rPr>
        <w:t>ниацинамиду</w:t>
      </w:r>
      <w:proofErr w:type="spellEnd"/>
      <w:r w:rsidRPr="00744AE7">
        <w:rPr>
          <w:sz w:val="20"/>
          <w:szCs w:val="20"/>
        </w:rPr>
        <w:t>.</w:t>
      </w:r>
    </w:p>
    <w:p w14:paraId="407B1E5B" w14:textId="77777777" w:rsidR="00744AE7" w:rsidRPr="009B6BFB" w:rsidRDefault="00744AE7" w:rsidP="009B6BF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D570A20" w14:textId="2F2C1D35" w:rsidR="009B6BFB" w:rsidRPr="009B6BFB" w:rsidRDefault="009B6BFB" w:rsidP="009B6BFB">
      <w:pPr>
        <w:pStyle w:val="a3"/>
        <w:spacing w:before="0" w:beforeAutospacing="0" w:after="0" w:afterAutospacing="0"/>
        <w:rPr>
          <w:sz w:val="28"/>
          <w:szCs w:val="28"/>
        </w:rPr>
      </w:pPr>
      <w:r w:rsidRPr="009B6BFB">
        <w:rPr>
          <w:sz w:val="28"/>
          <w:szCs w:val="28"/>
        </w:rPr>
        <w:t xml:space="preserve">Эксклюзивная формула </w:t>
      </w:r>
      <w:bookmarkStart w:id="1" w:name="_GoBack"/>
      <w:bookmarkEnd w:id="1"/>
      <w:r w:rsidRPr="009B6BFB">
        <w:rPr>
          <w:sz w:val="28"/>
          <w:szCs w:val="28"/>
        </w:rPr>
        <w:t xml:space="preserve">содержит 93% ингредиентов натурального происхождения. Корректирующий крем имеет нежную </w:t>
      </w:r>
      <w:proofErr w:type="spellStart"/>
      <w:r w:rsidRPr="009B6BFB">
        <w:rPr>
          <w:sz w:val="28"/>
          <w:szCs w:val="28"/>
        </w:rPr>
        <w:t>гелевую</w:t>
      </w:r>
      <w:proofErr w:type="spellEnd"/>
      <w:r w:rsidRPr="009B6BFB">
        <w:rPr>
          <w:sz w:val="28"/>
          <w:szCs w:val="28"/>
        </w:rPr>
        <w:t xml:space="preserve"> текстуру, протестирован на чувствительной коже. Не содержит отдушек и продуктов животного происхождения. </w:t>
      </w:r>
      <w:r w:rsidRPr="009B6BFB">
        <w:rPr>
          <w:sz w:val="28"/>
          <w:szCs w:val="28"/>
        </w:rPr>
        <w:br/>
      </w:r>
    </w:p>
    <w:p w14:paraId="1A4F17E2" w14:textId="584D021D" w:rsidR="009B6BFB" w:rsidRPr="009B6BFB" w:rsidRDefault="009B6BFB" w:rsidP="009B6BFB">
      <w:pPr>
        <w:pStyle w:val="a3"/>
        <w:spacing w:before="0" w:beforeAutospacing="0" w:after="0" w:afterAutospacing="0"/>
        <w:rPr>
          <w:sz w:val="28"/>
          <w:szCs w:val="28"/>
        </w:rPr>
      </w:pPr>
      <w:r w:rsidRPr="009B6BFB">
        <w:rPr>
          <w:b/>
          <w:bCs/>
          <w:sz w:val="28"/>
          <w:szCs w:val="28"/>
        </w:rPr>
        <w:t>Действие</w:t>
      </w:r>
      <w:r w:rsidRPr="009B6BFB">
        <w:rPr>
          <w:sz w:val="28"/>
          <w:szCs w:val="28"/>
        </w:rPr>
        <w:t xml:space="preserve">: </w:t>
      </w:r>
      <w:r w:rsidRPr="009B6BFB">
        <w:rPr>
          <w:sz w:val="28"/>
          <w:szCs w:val="28"/>
        </w:rPr>
        <w:t>разглаживает морщины, устраняет отечность, пигментные пятна, улучшает эластичность кожи вокруг глаз, возрождает сияние глаз;</w:t>
      </w:r>
      <w:r w:rsidRPr="009B6BFB">
        <w:rPr>
          <w:sz w:val="28"/>
          <w:szCs w:val="28"/>
        </w:rPr>
        <w:t xml:space="preserve"> </w:t>
      </w:r>
      <w:proofErr w:type="spellStart"/>
      <w:r w:rsidRPr="009B6BFB">
        <w:rPr>
          <w:sz w:val="28"/>
          <w:szCs w:val="28"/>
        </w:rPr>
        <w:t>ниацинамид</w:t>
      </w:r>
      <w:proofErr w:type="spellEnd"/>
      <w:r w:rsidRPr="009B6BFB">
        <w:rPr>
          <w:sz w:val="28"/>
          <w:szCs w:val="28"/>
        </w:rPr>
        <w:t xml:space="preserve"> (витамин В3 – 6%) стимулирует регенерацию клеток; гиалуроновая кислота (0,1%) увлажняет, подтягивает кожу, заполняет неровности; экстракт </w:t>
      </w:r>
      <w:proofErr w:type="spellStart"/>
      <w:r w:rsidRPr="009B6BFB">
        <w:rPr>
          <w:sz w:val="28"/>
          <w:szCs w:val="28"/>
        </w:rPr>
        <w:t>харитаки</w:t>
      </w:r>
      <w:proofErr w:type="spellEnd"/>
      <w:r w:rsidRPr="009B6BFB">
        <w:rPr>
          <w:sz w:val="28"/>
          <w:szCs w:val="28"/>
        </w:rPr>
        <w:t xml:space="preserve"> (0,1%) эффективно нейтрализует свободные радикалы, содействует детоксикации, устраняет отеки, разглаживает мелкие морщины и омолаживает кожу, оказывает осветляющее действие; сульфат декстрана (0,5%) оказывает </w:t>
      </w:r>
      <w:proofErr w:type="spellStart"/>
      <w:r w:rsidRPr="009B6BFB">
        <w:rPr>
          <w:sz w:val="28"/>
          <w:szCs w:val="28"/>
        </w:rPr>
        <w:t>противоотёчное</w:t>
      </w:r>
      <w:proofErr w:type="spellEnd"/>
      <w:r w:rsidRPr="009B6BFB">
        <w:rPr>
          <w:sz w:val="28"/>
          <w:szCs w:val="28"/>
        </w:rPr>
        <w:t xml:space="preserve">, противовоспалительное действие, стимулирует микроциркуляцию; термальная вода </w:t>
      </w:r>
      <w:proofErr w:type="spellStart"/>
      <w:r w:rsidRPr="009B6BFB">
        <w:rPr>
          <w:sz w:val="28"/>
          <w:szCs w:val="28"/>
        </w:rPr>
        <w:t>Avene</w:t>
      </w:r>
      <w:proofErr w:type="spellEnd"/>
      <w:r w:rsidRPr="009B6BFB">
        <w:rPr>
          <w:sz w:val="28"/>
          <w:szCs w:val="28"/>
        </w:rPr>
        <w:t xml:space="preserve"> (56%) успокаивает и смягчает кожу. </w:t>
      </w:r>
    </w:p>
    <w:p w14:paraId="3045DDDC" w14:textId="77777777" w:rsidR="009B6BFB" w:rsidRPr="009B6BFB" w:rsidRDefault="009B6BFB" w:rsidP="009B6BFB">
      <w:pPr>
        <w:spacing w:after="0" w:line="240" w:lineRule="auto"/>
        <w:rPr>
          <w:sz w:val="28"/>
          <w:szCs w:val="28"/>
        </w:rPr>
      </w:pPr>
    </w:p>
    <w:p w14:paraId="1C0EDFC4" w14:textId="331461A4" w:rsidR="009B6BFB" w:rsidRPr="009B6BFB" w:rsidRDefault="009B6BFB" w:rsidP="009B6BF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6BF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9B6BFB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9B6BFB">
        <w:rPr>
          <w:rFonts w:ascii="Times New Roman" w:hAnsi="Times New Roman" w:cs="Times New Roman"/>
          <w:color w:val="auto"/>
          <w:sz w:val="28"/>
          <w:szCs w:val="28"/>
        </w:rPr>
        <w:t xml:space="preserve">аносить средство на очищенную кожу вокруг глаз утром и/или вечером. Для наиболее эффективного результата рекомендуется использовать в комплексе с другими средствами гаммы </w:t>
      </w:r>
      <w:proofErr w:type="spellStart"/>
      <w:r w:rsidRPr="009B6BFB">
        <w:rPr>
          <w:rFonts w:ascii="Times New Roman" w:hAnsi="Times New Roman" w:cs="Times New Roman"/>
          <w:color w:val="auto"/>
          <w:sz w:val="28"/>
          <w:szCs w:val="28"/>
        </w:rPr>
        <w:t>Avene</w:t>
      </w:r>
      <w:proofErr w:type="spellEnd"/>
      <w:r w:rsidRPr="009B6B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B6BFB">
        <w:rPr>
          <w:rFonts w:ascii="Times New Roman" w:hAnsi="Times New Roman" w:cs="Times New Roman"/>
          <w:color w:val="auto"/>
          <w:sz w:val="28"/>
          <w:szCs w:val="28"/>
        </w:rPr>
        <w:t>Hyaluron</w:t>
      </w:r>
      <w:proofErr w:type="spellEnd"/>
      <w:r w:rsidRPr="009B6B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B6BFB">
        <w:rPr>
          <w:rFonts w:ascii="Times New Roman" w:hAnsi="Times New Roman" w:cs="Times New Roman"/>
          <w:color w:val="auto"/>
          <w:sz w:val="28"/>
          <w:szCs w:val="28"/>
        </w:rPr>
        <w:t>Activ</w:t>
      </w:r>
      <w:proofErr w:type="spellEnd"/>
      <w:r w:rsidRPr="009B6BFB">
        <w:rPr>
          <w:rFonts w:ascii="Times New Roman" w:hAnsi="Times New Roman" w:cs="Times New Roman"/>
          <w:color w:val="auto"/>
          <w:sz w:val="28"/>
          <w:szCs w:val="28"/>
        </w:rPr>
        <w:t xml:space="preserve"> B3.</w:t>
      </w:r>
    </w:p>
    <w:p w14:paraId="2FF2AF37" w14:textId="77777777" w:rsidR="009B6BFB" w:rsidRPr="009B6BFB" w:rsidRDefault="009B6BFB" w:rsidP="009B6BFB">
      <w:pPr>
        <w:spacing w:after="0" w:line="240" w:lineRule="auto"/>
        <w:rPr>
          <w:sz w:val="28"/>
          <w:szCs w:val="28"/>
        </w:rPr>
      </w:pPr>
    </w:p>
    <w:p w14:paraId="1B6B85E3" w14:textId="17C3A695" w:rsidR="009B6BFB" w:rsidRPr="009B6BFB" w:rsidRDefault="009B6BFB" w:rsidP="009B6BF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6BF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9B6BFB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B6BFB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47DA6843" w14:textId="77777777" w:rsidR="009B6BFB" w:rsidRPr="009B6BFB" w:rsidRDefault="009B6BFB" w:rsidP="009B6BFB">
      <w:pPr>
        <w:spacing w:after="0" w:line="240" w:lineRule="auto"/>
        <w:rPr>
          <w:sz w:val="28"/>
          <w:szCs w:val="28"/>
        </w:rPr>
      </w:pPr>
    </w:p>
    <w:p w14:paraId="7FE81A84" w14:textId="77777777" w:rsidR="009B6BFB" w:rsidRPr="009B6BFB" w:rsidRDefault="009B6BFB" w:rsidP="009B6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6BF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B6B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Avene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thermal spring water (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avene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aqua), Caprylic/capric triglyceride, Glycerin, Niacinamide,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Dicaprylyl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ether,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Carthamus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tinctorius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(safflower) seed oil (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carthamus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tinctorius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seed oil),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Myristyl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alcohol, Sodium dextran sulfate, Sodium hyaluronate, Terminalia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chebula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fruit extract, Adenosine,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olivate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Citric acid, Citrus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limon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(lemon) peel powder (citrus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limon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peel powder), Glyceryl behenate, Glyceryl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dibehenate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Helianthus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annuus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(sunflower) seed oil (helianthus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annuus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seed oil),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Myristyl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glucoside, Sclerotium gum, Sodium benzoate,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Sorbitan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olivate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Tocopherol,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Tocopheryl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glucoside, </w:t>
      </w:r>
      <w:proofErr w:type="spellStart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Tribehenin</w:t>
      </w:r>
      <w:proofErr w:type="spellEnd"/>
      <w:r w:rsidRPr="009B6B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B0A3266" w14:textId="064E39B6" w:rsidR="005B6D40" w:rsidRPr="009B6BFB" w:rsidRDefault="005B6D40" w:rsidP="009B6B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B6D40" w:rsidRPr="009B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B0"/>
    <w:rsid w:val="00365568"/>
    <w:rsid w:val="003C74B0"/>
    <w:rsid w:val="005B6D40"/>
    <w:rsid w:val="00744AE7"/>
    <w:rsid w:val="009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087F"/>
  <w15:chartTrackingRefBased/>
  <w15:docId w15:val="{5369631C-3598-457B-B3A7-C4160E1E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B6B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6BF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9B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2024-02-21T08:59:00Z</dcterms:created>
  <dcterms:modified xsi:type="dcterms:W3CDTF">2024-02-21T09:04:00Z</dcterms:modified>
</cp:coreProperties>
</file>