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1ECF" w14:textId="082D8CB4" w:rsidR="005771A9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РЕЦЕПТЫ ПРИРОДЫ SPA! Лаванда для рук и ногтей 125мл </w:t>
      </w:r>
    </w:p>
    <w:p w14:paraId="07F2DB02" w14:textId="567B8558" w:rsidR="005771A9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>Предназначен для ухода за сухой и потрескавшейся кожей рук. Образует на поверхности тонкую пленку, которая защищает от повреждающего действия воды, холода и перепадов температур. Уже после первого использования улучшается состояние кожи рук.</w:t>
      </w:r>
    </w:p>
    <w:p w14:paraId="0AC8A2B0" w14:textId="77777777" w:rsidR="005771A9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>Крем имеет необыкновенно нежную и легкую консистенцию и тонкий аромат лаванды.</w:t>
      </w:r>
    </w:p>
    <w:p w14:paraId="4E15EDF0" w14:textId="257B9E68" w:rsidR="005771A9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Лавандовый экстракт </w:t>
      </w:r>
      <w:r w:rsidR="007B1CA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7B1CAF">
        <w:rPr>
          <w:rFonts w:ascii="Times New Roman" w:hAnsi="Times New Roman"/>
          <w:sz w:val="28"/>
          <w:szCs w:val="28"/>
        </w:rPr>
        <w:t>заживляет</w:t>
      </w:r>
      <w:r>
        <w:rPr>
          <w:rFonts w:ascii="Times New Roman" w:hAnsi="Times New Roman"/>
          <w:sz w:val="28"/>
          <w:szCs w:val="28"/>
        </w:rPr>
        <w:t xml:space="preserve"> ранки и микроповреждения кожи рук, прекрасно ее разглаживая.</w:t>
      </w:r>
    </w:p>
    <w:p w14:paraId="3A55EC46" w14:textId="77777777" w:rsidR="005771A9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Алоэ Вера — </w:t>
      </w:r>
      <w:r>
        <w:rPr>
          <w:rFonts w:ascii="Times New Roman" w:hAnsi="Times New Roman"/>
          <w:sz w:val="28"/>
          <w:szCs w:val="28"/>
        </w:rPr>
        <w:t>отлично тонизирует, увлажняет и освежает кожу.</w:t>
      </w:r>
    </w:p>
    <w:p w14:paraId="0D561C57" w14:textId="77777777" w:rsidR="005771A9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Подорожник</w:t>
      </w:r>
      <w:r>
        <w:rPr>
          <w:rFonts w:ascii="Times New Roman" w:hAnsi="Times New Roman"/>
          <w:sz w:val="28"/>
          <w:szCs w:val="28"/>
        </w:rPr>
        <w:t xml:space="preserve"> — устраняет воспаления и глубоко питает. Обладает антисептическим и успокаивающим свойствами.</w:t>
      </w:r>
    </w:p>
    <w:p w14:paraId="3B89E017" w14:textId="039E8787" w:rsidR="005771A9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Коктейль </w:t>
      </w:r>
      <w:r w:rsidR="007B1CAF">
        <w:rPr>
          <w:rFonts w:ascii="Times New Roman" w:hAnsi="Times New Roman"/>
          <w:b/>
          <w:bCs/>
          <w:sz w:val="28"/>
          <w:szCs w:val="28"/>
        </w:rPr>
        <w:t>витаминов А</w:t>
      </w:r>
      <w:r>
        <w:rPr>
          <w:rFonts w:ascii="Times New Roman" w:hAnsi="Times New Roman"/>
          <w:b/>
          <w:bCs/>
          <w:sz w:val="28"/>
          <w:szCs w:val="28"/>
        </w:rPr>
        <w:t xml:space="preserve">, Е, В6 — </w:t>
      </w:r>
      <w:r>
        <w:rPr>
          <w:rFonts w:ascii="Times New Roman" w:hAnsi="Times New Roman"/>
          <w:sz w:val="28"/>
          <w:szCs w:val="28"/>
        </w:rPr>
        <w:t xml:space="preserve">активно подавляет свободные радикалы, уменьшает потерю влаги, способствует укреплению и росту ногтей. Крем устраняет </w:t>
      </w:r>
      <w:r w:rsidR="007B1CAF">
        <w:rPr>
          <w:rFonts w:ascii="Times New Roman" w:hAnsi="Times New Roman"/>
          <w:sz w:val="28"/>
          <w:szCs w:val="28"/>
        </w:rPr>
        <w:t>расслаивание ногтей</w:t>
      </w:r>
      <w:r>
        <w:rPr>
          <w:rFonts w:ascii="Times New Roman" w:hAnsi="Times New Roman"/>
          <w:sz w:val="28"/>
          <w:szCs w:val="28"/>
        </w:rPr>
        <w:t xml:space="preserve">, смягчает кутикулу и облегчает ее удаление Формула </w:t>
      </w:r>
      <w:r w:rsidR="007B1CAF">
        <w:rPr>
          <w:rFonts w:ascii="Times New Roman" w:hAnsi="Times New Roman"/>
          <w:sz w:val="28"/>
          <w:szCs w:val="28"/>
          <w:lang w:val="en-US"/>
        </w:rPr>
        <w:t>SPA</w:t>
      </w:r>
      <w:r w:rsidR="007B1CAF" w:rsidRPr="007B1CAF">
        <w:rPr>
          <w:rFonts w:ascii="Times New Roman" w:hAnsi="Times New Roman"/>
          <w:sz w:val="28"/>
          <w:szCs w:val="28"/>
        </w:rPr>
        <w:t xml:space="preserve"> обеспечивает</w:t>
      </w:r>
      <w:r>
        <w:rPr>
          <w:rFonts w:ascii="Times New Roman" w:hAnsi="Times New Roman"/>
          <w:sz w:val="28"/>
          <w:szCs w:val="28"/>
        </w:rPr>
        <w:t xml:space="preserve"> коже превосходное расслабление и умиротворение.</w:t>
      </w:r>
    </w:p>
    <w:p w14:paraId="3366ABD2" w14:textId="77777777" w:rsidR="005771A9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Березовые почки —</w:t>
      </w:r>
      <w:r>
        <w:rPr>
          <w:rFonts w:ascii="Times New Roman" w:hAnsi="Times New Roman"/>
          <w:sz w:val="28"/>
          <w:szCs w:val="28"/>
        </w:rPr>
        <w:t xml:space="preserve"> богатейший источник витаминов и целебных веществ; придают коже эластичность и упругость.</w:t>
      </w:r>
    </w:p>
    <w:p w14:paraId="04DA6C7D" w14:textId="554B47C2" w:rsidR="005771A9" w:rsidRPr="007B1CAF" w:rsidRDefault="007B1CAF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NMF</w:t>
      </w:r>
      <w:r w:rsidRPr="007B1CA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000000">
        <w:rPr>
          <w:rFonts w:ascii="Times New Roman" w:hAnsi="Times New Roman"/>
          <w:b/>
          <w:bCs/>
          <w:sz w:val="28"/>
          <w:szCs w:val="28"/>
          <w:lang w:val="en-US"/>
        </w:rPr>
        <w:t>Nature</w:t>
      </w:r>
      <w:r w:rsidR="00000000" w:rsidRPr="007B1C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0000">
        <w:rPr>
          <w:rFonts w:ascii="Times New Roman" w:hAnsi="Times New Roman"/>
          <w:b/>
          <w:bCs/>
          <w:sz w:val="28"/>
          <w:szCs w:val="28"/>
          <w:lang w:val="en-US"/>
        </w:rPr>
        <w:t>Moisturising</w:t>
      </w:r>
      <w:r w:rsidR="00000000" w:rsidRPr="007B1CA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000000">
        <w:rPr>
          <w:rFonts w:ascii="Times New Roman" w:hAnsi="Times New Roman"/>
          <w:b/>
          <w:bCs/>
          <w:sz w:val="28"/>
          <w:szCs w:val="28"/>
          <w:lang w:val="en-US"/>
        </w:rPr>
        <w:t>Factor</w:t>
      </w:r>
      <w:r w:rsidR="00000000" w:rsidRPr="007B1CAF">
        <w:rPr>
          <w:rFonts w:ascii="Times New Roman" w:hAnsi="Times New Roman"/>
          <w:b/>
          <w:bCs/>
          <w:sz w:val="28"/>
          <w:szCs w:val="28"/>
        </w:rPr>
        <w:t xml:space="preserve">) – </w:t>
      </w:r>
      <w:r w:rsidR="00000000">
        <w:rPr>
          <w:rFonts w:ascii="Times New Roman" w:hAnsi="Times New Roman"/>
          <w:sz w:val="28"/>
          <w:szCs w:val="28"/>
        </w:rPr>
        <w:t>способствует интенсивному увлажнению кожи Активные компоненты увлажняющего фактора восполняют дефицит влаги в коже, придавая ей шелковистую мягкость и здоровый вид.</w:t>
      </w:r>
    </w:p>
    <w:p w14:paraId="4A8098AE" w14:textId="323A9408" w:rsidR="005771A9" w:rsidRPr="007B1CAF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</w:t>
      </w:r>
      <w:r w:rsidR="007B1CA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7B1CAF">
        <w:rPr>
          <w:rFonts w:ascii="Times New Roman" w:hAnsi="Times New Roman"/>
          <w:sz w:val="28"/>
          <w:szCs w:val="28"/>
        </w:rPr>
        <w:t>ежедневно</w:t>
      </w:r>
      <w:r>
        <w:rPr>
          <w:rFonts w:ascii="Times New Roman" w:hAnsi="Times New Roman"/>
          <w:sz w:val="28"/>
          <w:szCs w:val="28"/>
        </w:rPr>
        <w:t xml:space="preserve"> при необходимости наносить на очищенную кожу рук и ногтей.</w:t>
      </w:r>
    </w:p>
    <w:p w14:paraId="426E1790" w14:textId="77777777" w:rsidR="005771A9" w:rsidRDefault="005771A9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48ACCAD" w14:textId="77777777" w:rsidR="005771A9" w:rsidRDefault="005771A9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2BDAC8C3" w14:textId="77777777" w:rsidR="005771A9" w:rsidRDefault="005771A9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5771A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A9"/>
    <w:rsid w:val="005771A9"/>
    <w:rsid w:val="007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2E2"/>
  <w15:docId w15:val="{3433C4F1-4FAF-4001-A129-CA9857D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2024-10-15T08:48:00Z</dcterms:modified>
  <dc:language>ru-RU</dc:language>
</cp:coreProperties>
</file>