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9F59" w14:textId="77777777" w:rsidR="00A56517" w:rsidRPr="00A56517" w:rsidRDefault="00A56517" w:rsidP="00A565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565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Масло-бальзам BOTANIC EXPERT 5 Драгоценных масел ультрапитательное 350мл</w:t>
      </w:r>
    </w:p>
    <w:p w14:paraId="0F419E7E" w14:textId="5AECC4F6" w:rsidR="00A56517" w:rsidRPr="00A56517" w:rsidRDefault="00A56517" w:rsidP="00A56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56517">
        <w:rPr>
          <w:sz w:val="28"/>
          <w:szCs w:val="28"/>
        </w:rPr>
        <w:t>итание, смягчение, восстановление</w:t>
      </w:r>
      <w:r>
        <w:rPr>
          <w:sz w:val="28"/>
          <w:szCs w:val="28"/>
        </w:rPr>
        <w:t>.</w:t>
      </w:r>
      <w:bookmarkStart w:id="0" w:name="_GoBack"/>
      <w:bookmarkEnd w:id="0"/>
    </w:p>
    <w:p w14:paraId="3062DA37" w14:textId="75EC8F47" w:rsidR="00A56517" w:rsidRPr="00A56517" w:rsidRDefault="00A56517" w:rsidP="00A56517">
      <w:pPr>
        <w:pStyle w:val="a3"/>
        <w:spacing w:before="0" w:beforeAutospacing="0" w:after="0" w:afterAutospacing="0"/>
        <w:rPr>
          <w:sz w:val="28"/>
          <w:szCs w:val="28"/>
        </w:rPr>
      </w:pPr>
      <w:r w:rsidRPr="00A56517">
        <w:rPr>
          <w:sz w:val="28"/>
          <w:szCs w:val="28"/>
        </w:rPr>
        <w:t xml:space="preserve">Масло-бальзам Eveline Botanic Expert 5 драгоценных масел с уникальной ультрапитательной формулой активно снабжает кожу витаминами, минералами и ненасыщенными жирными кислотами, делает кожу невероятно упругой и эластичной. </w:t>
      </w:r>
    </w:p>
    <w:p w14:paraId="5B5A3909" w14:textId="77777777" w:rsidR="00A56517" w:rsidRPr="00A56517" w:rsidRDefault="00A56517" w:rsidP="00A56517">
      <w:pPr>
        <w:pStyle w:val="a3"/>
        <w:spacing w:before="0" w:beforeAutospacing="0" w:after="0" w:afterAutospacing="0"/>
        <w:rPr>
          <w:sz w:val="28"/>
          <w:szCs w:val="28"/>
        </w:rPr>
      </w:pPr>
      <w:r w:rsidRPr="00A56517">
        <w:rPr>
          <w:sz w:val="28"/>
          <w:szCs w:val="28"/>
        </w:rPr>
        <w:t xml:space="preserve">Средство для тела равномерно распределяется по коже, быстро впитывается и не оставляет жирных, липких следов. </w:t>
      </w:r>
    </w:p>
    <w:p w14:paraId="2F4AEBEE" w14:textId="77777777" w:rsidR="00A56517" w:rsidRPr="00A56517" w:rsidRDefault="00A56517" w:rsidP="00A56517">
      <w:pPr>
        <w:pStyle w:val="a3"/>
        <w:spacing w:before="0" w:beforeAutospacing="0" w:after="0" w:afterAutospacing="0"/>
        <w:rPr>
          <w:sz w:val="28"/>
          <w:szCs w:val="28"/>
        </w:rPr>
      </w:pPr>
      <w:r w:rsidRPr="00A56517">
        <w:rPr>
          <w:sz w:val="28"/>
          <w:szCs w:val="28"/>
        </w:rPr>
        <w:t xml:space="preserve">Масло лепестков дамасской розы интенсивно регенерирует и бережно ухаживает за кожей. Масло макадамии успокаивает и восстанавливает упругость кожи. Аргановое масло увлажняет и придает шелковистую гладкость. Масло марулы повышает эластичность кожи и питает её. Масло кукуи разглаживает, повышает плотность кожи и способствует её регенерации. </w:t>
      </w:r>
    </w:p>
    <w:p w14:paraId="0F1BC80C" w14:textId="77777777" w:rsidR="0038519C" w:rsidRPr="00A56517" w:rsidRDefault="0038519C" w:rsidP="00A56517">
      <w:pPr>
        <w:spacing w:after="0" w:line="240" w:lineRule="auto"/>
        <w:rPr>
          <w:sz w:val="28"/>
          <w:szCs w:val="28"/>
        </w:rPr>
      </w:pPr>
    </w:p>
    <w:sectPr w:rsidR="0038519C" w:rsidRPr="00A5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94"/>
    <w:rsid w:val="0038519C"/>
    <w:rsid w:val="00A56517"/>
    <w:rsid w:val="00D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E53F"/>
  <w15:chartTrackingRefBased/>
  <w15:docId w15:val="{C421B50B-A812-4BDA-9351-91FA74C8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2023-12-20T13:36:00Z</dcterms:created>
  <dcterms:modified xsi:type="dcterms:W3CDTF">2023-12-20T13:40:00Z</dcterms:modified>
</cp:coreProperties>
</file>