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EDD452" w14:textId="04A35A00" w:rsidR="0016679B" w:rsidRPr="0016679B" w:rsidRDefault="0016679B" w:rsidP="0016679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</w:pPr>
      <w:r w:rsidRPr="0016679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>Измеритель артериальн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>ого</w:t>
      </w:r>
      <w:r w:rsidRPr="0016679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 xml:space="preserve"> давления автомат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 xml:space="preserve">ический </w:t>
      </w:r>
      <w:r w:rsidRPr="0016679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 xml:space="preserve">с принадлежностями на плечо </w:t>
      </w:r>
      <w:proofErr w:type="spellStart"/>
      <w:r w:rsidRPr="0016679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>sertsa</w:t>
      </w:r>
      <w:proofErr w:type="spellEnd"/>
      <w:r w:rsidRPr="0016679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 xml:space="preserve"> Стандарт </w:t>
      </w:r>
      <w:proofErr w:type="spellStart"/>
      <w:r w:rsidRPr="0016679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>Моўны</w:t>
      </w:r>
      <w:proofErr w:type="spellEnd"/>
      <w:r w:rsidRPr="0016679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 xml:space="preserve"> (DBP-1334)</w:t>
      </w:r>
    </w:p>
    <w:p w14:paraId="2C03C6D0" w14:textId="477ADE69" w:rsidR="0016679B" w:rsidRPr="0016679B" w:rsidRDefault="0016679B" w:rsidP="0016679B">
      <w:pPr>
        <w:pStyle w:val="a3"/>
        <w:jc w:val="both"/>
        <w:rPr>
          <w:sz w:val="28"/>
          <w:szCs w:val="28"/>
        </w:rPr>
      </w:pPr>
      <w:r w:rsidRPr="0016679B">
        <w:rPr>
          <w:color w:val="000000"/>
          <w:sz w:val="28"/>
          <w:szCs w:val="28"/>
        </w:rPr>
        <w:t xml:space="preserve">Тонометр </w:t>
      </w:r>
      <w:r w:rsidRPr="0016679B">
        <w:rPr>
          <w:color w:val="000000"/>
          <w:sz w:val="28"/>
          <w:szCs w:val="28"/>
        </w:rPr>
        <w:t>с индикатором</w:t>
      </w:r>
      <w:r w:rsidRPr="0016679B">
        <w:rPr>
          <w:color w:val="000000"/>
          <w:sz w:val="28"/>
          <w:szCs w:val="28"/>
        </w:rPr>
        <w:t xml:space="preserve"> результатов давления, пульса и аритмии, а также расчетом среднего значения, который дает возможность регулярно контролировать </w:t>
      </w:r>
      <w:r w:rsidRPr="0016679B">
        <w:rPr>
          <w:color w:val="000000"/>
          <w:sz w:val="28"/>
          <w:szCs w:val="28"/>
        </w:rPr>
        <w:t>давление у</w:t>
      </w:r>
      <w:r w:rsidRPr="0016679B">
        <w:rPr>
          <w:color w:val="000000"/>
          <w:sz w:val="28"/>
          <w:szCs w:val="28"/>
        </w:rPr>
        <w:t xml:space="preserve"> всей семьи.  Оснащен универсальной </w:t>
      </w:r>
      <w:r w:rsidRPr="0016679B">
        <w:rPr>
          <w:color w:val="000000"/>
          <w:sz w:val="28"/>
          <w:szCs w:val="28"/>
        </w:rPr>
        <w:t>манжетой, которая</w:t>
      </w:r>
      <w:r w:rsidRPr="0016679B">
        <w:rPr>
          <w:color w:val="000000"/>
          <w:sz w:val="28"/>
          <w:szCs w:val="28"/>
        </w:rPr>
        <w:t xml:space="preserve"> подойдет для всех размеров рук. Также, в тонометре </w:t>
      </w:r>
      <w:r w:rsidRPr="0016679B">
        <w:rPr>
          <w:color w:val="000000"/>
          <w:sz w:val="28"/>
          <w:szCs w:val="28"/>
        </w:rPr>
        <w:t>присутствует дополнительная</w:t>
      </w:r>
      <w:r w:rsidRPr="0016679B">
        <w:rPr>
          <w:color w:val="000000"/>
          <w:sz w:val="28"/>
          <w:szCs w:val="28"/>
        </w:rPr>
        <w:t xml:space="preserve"> функция - голосовое сопровождение. Озвучка осуществляется от начала использования тонометра и до самого окончания. </w:t>
      </w:r>
      <w:r w:rsidRPr="0016679B">
        <w:rPr>
          <w:color w:val="000000"/>
          <w:sz w:val="28"/>
          <w:szCs w:val="28"/>
        </w:rPr>
        <w:t>В соответствии с результатами</w:t>
      </w:r>
      <w:r w:rsidRPr="0016679B">
        <w:rPr>
          <w:color w:val="000000"/>
          <w:sz w:val="28"/>
          <w:szCs w:val="28"/>
        </w:rPr>
        <w:t xml:space="preserve"> измерения, пациент получает рекомендации согласно ВОЗ. Данная функция облегчает использование тонометра, а также подойдет для частого измерения давления всей семьи, включая пожилых и слабовидящих! При необходимости звуковое сопровождение можно отключить. Автоматически сохраняет в памяти 120 измерений (по 30 для каждого из 4 пользователей). </w:t>
      </w:r>
    </w:p>
    <w:p w14:paraId="27EEE491" w14:textId="30DF6C77" w:rsidR="0016679B" w:rsidRPr="0016679B" w:rsidRDefault="0016679B" w:rsidP="0016679B">
      <w:pPr>
        <w:pStyle w:val="a3"/>
        <w:jc w:val="both"/>
        <w:rPr>
          <w:sz w:val="28"/>
          <w:szCs w:val="28"/>
        </w:rPr>
      </w:pPr>
      <w:r w:rsidRPr="0016679B">
        <w:rPr>
          <w:color w:val="000000"/>
          <w:sz w:val="28"/>
          <w:szCs w:val="28"/>
        </w:rPr>
        <w:t>В комплектацию входит адаптер переменного тока.</w:t>
      </w:r>
      <w:r w:rsidRPr="0016679B">
        <w:rPr>
          <w:sz w:val="28"/>
          <w:szCs w:val="28"/>
        </w:rPr>
        <w:t xml:space="preserve"> </w:t>
      </w:r>
    </w:p>
    <w:p w14:paraId="03C1D599" w14:textId="77777777" w:rsidR="0016679B" w:rsidRPr="004B42C1" w:rsidRDefault="0016679B" w:rsidP="0016679B">
      <w:pPr>
        <w:pStyle w:val="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B42C1">
        <w:rPr>
          <w:rFonts w:ascii="Times New Roman" w:hAnsi="Times New Roman" w:cs="Times New Roman"/>
          <w:color w:val="auto"/>
          <w:sz w:val="28"/>
          <w:szCs w:val="28"/>
        </w:rPr>
        <w:t>Характеристики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32"/>
        <w:gridCol w:w="6613"/>
      </w:tblGrid>
      <w:tr w:rsidR="0016679B" w14:paraId="0DFCF336" w14:textId="77777777" w:rsidTr="0016679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E2BF8C4" w14:textId="77777777" w:rsidR="0016679B" w:rsidRDefault="0016679B">
            <w:pPr>
              <w:divId w:val="1978029258"/>
            </w:pPr>
            <w:r>
              <w:t xml:space="preserve">Производитель </w:t>
            </w:r>
          </w:p>
        </w:tc>
        <w:tc>
          <w:tcPr>
            <w:tcW w:w="0" w:type="auto"/>
            <w:vAlign w:val="center"/>
            <w:hideMark/>
          </w:tcPr>
          <w:p w14:paraId="37F35B29" w14:textId="77777777" w:rsidR="0016679B" w:rsidRDefault="0016679B">
            <w:r>
              <w:t xml:space="preserve">JOYTECH HEALTHCARE CO., LTD. </w:t>
            </w:r>
          </w:p>
        </w:tc>
      </w:tr>
      <w:tr w:rsidR="0016679B" w14:paraId="6146787E" w14:textId="77777777" w:rsidTr="0016679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C0B24C0" w14:textId="77777777" w:rsidR="0016679B" w:rsidRDefault="0016679B" w:rsidP="0016679B">
            <w:proofErr w:type="spellStart"/>
            <w:r>
              <w:t>Cтрана</w:t>
            </w:r>
            <w:proofErr w:type="spellEnd"/>
            <w:r>
              <w:t xml:space="preserve"> производитель </w:t>
            </w:r>
          </w:p>
        </w:tc>
        <w:tc>
          <w:tcPr>
            <w:tcW w:w="0" w:type="auto"/>
            <w:vAlign w:val="center"/>
            <w:hideMark/>
          </w:tcPr>
          <w:p w14:paraId="128DB431" w14:textId="77777777" w:rsidR="0016679B" w:rsidRDefault="0016679B">
            <w:r>
              <w:t xml:space="preserve">Республика Беларусь </w:t>
            </w:r>
          </w:p>
        </w:tc>
      </w:tr>
      <w:tr w:rsidR="0016679B" w14:paraId="64AC68ED" w14:textId="77777777" w:rsidTr="0016679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789588E" w14:textId="77777777" w:rsidR="0016679B" w:rsidRDefault="0016679B" w:rsidP="0016679B">
            <w:r>
              <w:t xml:space="preserve">Страна изготовитель </w:t>
            </w:r>
          </w:p>
        </w:tc>
        <w:tc>
          <w:tcPr>
            <w:tcW w:w="0" w:type="auto"/>
            <w:vAlign w:val="center"/>
            <w:hideMark/>
          </w:tcPr>
          <w:p w14:paraId="1B17372D" w14:textId="77777777" w:rsidR="0016679B" w:rsidRDefault="0016679B">
            <w:r>
              <w:t xml:space="preserve">Китай </w:t>
            </w:r>
          </w:p>
        </w:tc>
      </w:tr>
      <w:tr w:rsidR="0016679B" w14:paraId="6CF8E92D" w14:textId="77777777" w:rsidTr="0016679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542330D" w14:textId="77777777" w:rsidR="0016679B" w:rsidRDefault="0016679B" w:rsidP="0016679B">
            <w:r>
              <w:t xml:space="preserve">Индикатор уровня АД </w:t>
            </w:r>
          </w:p>
        </w:tc>
        <w:tc>
          <w:tcPr>
            <w:tcW w:w="0" w:type="auto"/>
            <w:vAlign w:val="center"/>
            <w:hideMark/>
          </w:tcPr>
          <w:p w14:paraId="17AD433B" w14:textId="77777777" w:rsidR="0016679B" w:rsidRDefault="0016679B">
            <w:r>
              <w:t xml:space="preserve">Есть </w:t>
            </w:r>
          </w:p>
        </w:tc>
      </w:tr>
      <w:tr w:rsidR="0016679B" w14:paraId="467FF0B1" w14:textId="77777777" w:rsidTr="0016679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4164CC6" w14:textId="77777777" w:rsidR="0016679B" w:rsidRDefault="0016679B" w:rsidP="0016679B">
            <w:r>
              <w:t xml:space="preserve">Размер манжеты </w:t>
            </w:r>
          </w:p>
        </w:tc>
        <w:tc>
          <w:tcPr>
            <w:tcW w:w="0" w:type="auto"/>
            <w:vAlign w:val="center"/>
            <w:hideMark/>
          </w:tcPr>
          <w:p w14:paraId="068C114A" w14:textId="77777777" w:rsidR="0016679B" w:rsidRDefault="0016679B">
            <w:r>
              <w:t xml:space="preserve">22 - 42 см. </w:t>
            </w:r>
          </w:p>
        </w:tc>
      </w:tr>
      <w:tr w:rsidR="0016679B" w14:paraId="3B390E5A" w14:textId="77777777" w:rsidTr="0016679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541819B" w14:textId="77777777" w:rsidR="0016679B" w:rsidRDefault="0016679B" w:rsidP="0016679B">
            <w:r>
              <w:t xml:space="preserve">Индикатор частоты пульса </w:t>
            </w:r>
          </w:p>
        </w:tc>
        <w:tc>
          <w:tcPr>
            <w:tcW w:w="0" w:type="auto"/>
            <w:vAlign w:val="center"/>
            <w:hideMark/>
          </w:tcPr>
          <w:p w14:paraId="2D15DFD7" w14:textId="77777777" w:rsidR="0016679B" w:rsidRDefault="0016679B">
            <w:r>
              <w:t xml:space="preserve">Есть </w:t>
            </w:r>
          </w:p>
        </w:tc>
      </w:tr>
      <w:tr w:rsidR="0016679B" w14:paraId="0FE2227D" w14:textId="77777777" w:rsidTr="0016679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6E864F8" w14:textId="77777777" w:rsidR="0016679B" w:rsidRDefault="0016679B" w:rsidP="0016679B">
            <w:r>
              <w:t xml:space="preserve">Комплектность товара </w:t>
            </w:r>
          </w:p>
        </w:tc>
        <w:tc>
          <w:tcPr>
            <w:tcW w:w="0" w:type="auto"/>
            <w:vAlign w:val="center"/>
            <w:hideMark/>
          </w:tcPr>
          <w:p w14:paraId="6C764280" w14:textId="77777777" w:rsidR="0016679B" w:rsidRDefault="0016679B">
            <w:r>
              <w:t xml:space="preserve">Монитор артериального давления. Манжета на плечо (окружность руки 22-42 см). 4 батарейки типа АА. Сумка для хранения. Инструкция по применению. Адаптер переменного тока </w:t>
            </w:r>
          </w:p>
        </w:tc>
      </w:tr>
      <w:tr w:rsidR="0016679B" w14:paraId="4002A670" w14:textId="77777777" w:rsidTr="0016679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151BDCB" w14:textId="77777777" w:rsidR="0016679B" w:rsidRDefault="0016679B" w:rsidP="0016679B">
            <w:r>
              <w:t xml:space="preserve">Период сервисного обслуживания </w:t>
            </w:r>
          </w:p>
        </w:tc>
        <w:tc>
          <w:tcPr>
            <w:tcW w:w="0" w:type="auto"/>
            <w:vAlign w:val="center"/>
            <w:hideMark/>
          </w:tcPr>
          <w:p w14:paraId="67EB1146" w14:textId="77777777" w:rsidR="0016679B" w:rsidRDefault="0016679B">
            <w:r>
              <w:t xml:space="preserve">2 года </w:t>
            </w:r>
          </w:p>
        </w:tc>
      </w:tr>
      <w:tr w:rsidR="0016679B" w14:paraId="2E5D9569" w14:textId="77777777" w:rsidTr="0016679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0B7E1C4" w14:textId="77777777" w:rsidR="0016679B" w:rsidRDefault="0016679B" w:rsidP="0016679B">
            <w:r>
              <w:t xml:space="preserve">Тип манжеты </w:t>
            </w:r>
          </w:p>
        </w:tc>
        <w:tc>
          <w:tcPr>
            <w:tcW w:w="0" w:type="auto"/>
            <w:vAlign w:val="center"/>
            <w:hideMark/>
          </w:tcPr>
          <w:p w14:paraId="695CF631" w14:textId="77777777" w:rsidR="0016679B" w:rsidRDefault="0016679B">
            <w:r>
              <w:t xml:space="preserve">На плечо </w:t>
            </w:r>
          </w:p>
        </w:tc>
      </w:tr>
      <w:tr w:rsidR="0016679B" w14:paraId="6859496A" w14:textId="77777777" w:rsidTr="0016679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739AE4A" w14:textId="77777777" w:rsidR="0016679B" w:rsidRDefault="0016679B" w:rsidP="0016679B">
            <w:r>
              <w:t xml:space="preserve">Индикатор зарядки батареи </w:t>
            </w:r>
          </w:p>
        </w:tc>
        <w:tc>
          <w:tcPr>
            <w:tcW w:w="0" w:type="auto"/>
            <w:vAlign w:val="center"/>
            <w:hideMark/>
          </w:tcPr>
          <w:p w14:paraId="5AE04238" w14:textId="77777777" w:rsidR="0016679B" w:rsidRDefault="0016679B">
            <w:r>
              <w:t xml:space="preserve">Есть </w:t>
            </w:r>
          </w:p>
        </w:tc>
      </w:tr>
      <w:tr w:rsidR="0016679B" w14:paraId="0D1D1B28" w14:textId="77777777" w:rsidTr="0016679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4625700" w14:textId="77777777" w:rsidR="0016679B" w:rsidRDefault="0016679B" w:rsidP="0016679B">
            <w:r>
              <w:t xml:space="preserve">Возможность автоматического отключения (время) </w:t>
            </w:r>
          </w:p>
        </w:tc>
        <w:tc>
          <w:tcPr>
            <w:tcW w:w="0" w:type="auto"/>
            <w:vAlign w:val="center"/>
            <w:hideMark/>
          </w:tcPr>
          <w:p w14:paraId="0BB07FA2" w14:textId="77777777" w:rsidR="0016679B" w:rsidRDefault="0016679B">
            <w:r>
              <w:t xml:space="preserve">Есть </w:t>
            </w:r>
          </w:p>
        </w:tc>
      </w:tr>
      <w:tr w:rsidR="0016679B" w14:paraId="133F585D" w14:textId="77777777" w:rsidTr="0016679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0A794F0" w14:textId="77777777" w:rsidR="0016679B" w:rsidRDefault="0016679B" w:rsidP="0016679B">
            <w:r>
              <w:t xml:space="preserve">Наличие шкалы ВОЗ </w:t>
            </w:r>
          </w:p>
        </w:tc>
        <w:tc>
          <w:tcPr>
            <w:tcW w:w="0" w:type="auto"/>
            <w:vAlign w:val="center"/>
            <w:hideMark/>
          </w:tcPr>
          <w:p w14:paraId="28099900" w14:textId="77777777" w:rsidR="0016679B" w:rsidRDefault="0016679B">
            <w:r>
              <w:t xml:space="preserve">Есть </w:t>
            </w:r>
          </w:p>
        </w:tc>
      </w:tr>
      <w:tr w:rsidR="0016679B" w14:paraId="56C960F8" w14:textId="77777777" w:rsidTr="0016679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02DA694" w14:textId="77777777" w:rsidR="0016679B" w:rsidRDefault="0016679B" w:rsidP="0016679B">
            <w:r>
              <w:lastRenderedPageBreak/>
              <w:t xml:space="preserve">Количество пользователей в памяти </w:t>
            </w:r>
          </w:p>
        </w:tc>
        <w:tc>
          <w:tcPr>
            <w:tcW w:w="0" w:type="auto"/>
            <w:vAlign w:val="center"/>
            <w:hideMark/>
          </w:tcPr>
          <w:p w14:paraId="725C377B" w14:textId="77777777" w:rsidR="0016679B" w:rsidRDefault="0016679B">
            <w:r>
              <w:t xml:space="preserve">4 </w:t>
            </w:r>
          </w:p>
        </w:tc>
      </w:tr>
      <w:tr w:rsidR="0016679B" w14:paraId="7944C7E9" w14:textId="77777777" w:rsidTr="0016679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699F8EB" w14:textId="77777777" w:rsidR="0016679B" w:rsidRDefault="0016679B" w:rsidP="0016679B">
            <w:r>
              <w:t xml:space="preserve">Тип питания </w:t>
            </w:r>
          </w:p>
        </w:tc>
        <w:tc>
          <w:tcPr>
            <w:tcW w:w="0" w:type="auto"/>
            <w:vAlign w:val="center"/>
            <w:hideMark/>
          </w:tcPr>
          <w:p w14:paraId="5BEEF549" w14:textId="77777777" w:rsidR="0016679B" w:rsidRDefault="0016679B">
            <w:r>
              <w:t xml:space="preserve">Батарейки (4 батарейки типа АА), адаптер </w:t>
            </w:r>
          </w:p>
        </w:tc>
      </w:tr>
      <w:tr w:rsidR="0016679B" w14:paraId="4882AB12" w14:textId="77777777" w:rsidTr="0016679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EB6200B" w14:textId="77777777" w:rsidR="0016679B" w:rsidRDefault="0016679B" w:rsidP="0016679B">
            <w:r>
              <w:t xml:space="preserve">Индикатор аритмии </w:t>
            </w:r>
          </w:p>
        </w:tc>
        <w:tc>
          <w:tcPr>
            <w:tcW w:w="0" w:type="auto"/>
            <w:vAlign w:val="center"/>
            <w:hideMark/>
          </w:tcPr>
          <w:p w14:paraId="0BF81D24" w14:textId="77777777" w:rsidR="0016679B" w:rsidRDefault="0016679B">
            <w:r>
              <w:t xml:space="preserve">Есть </w:t>
            </w:r>
          </w:p>
        </w:tc>
      </w:tr>
      <w:tr w:rsidR="0016679B" w14:paraId="41D71D20" w14:textId="77777777" w:rsidTr="0016679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7E9A5D5" w14:textId="77777777" w:rsidR="0016679B" w:rsidRDefault="0016679B" w:rsidP="0016679B">
            <w:r>
              <w:t xml:space="preserve">Расчет среднего давления </w:t>
            </w:r>
          </w:p>
        </w:tc>
        <w:tc>
          <w:tcPr>
            <w:tcW w:w="0" w:type="auto"/>
            <w:vAlign w:val="center"/>
            <w:hideMark/>
          </w:tcPr>
          <w:p w14:paraId="398BC37B" w14:textId="77777777" w:rsidR="0016679B" w:rsidRDefault="0016679B">
            <w:r>
              <w:t xml:space="preserve">Есть </w:t>
            </w:r>
          </w:p>
        </w:tc>
      </w:tr>
      <w:tr w:rsidR="0016679B" w14:paraId="09E982CF" w14:textId="77777777" w:rsidTr="0016679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4852D7D" w14:textId="77777777" w:rsidR="0016679B" w:rsidRDefault="0016679B" w:rsidP="0016679B">
            <w:r>
              <w:t xml:space="preserve">Память результатов тестов (количество) </w:t>
            </w:r>
          </w:p>
        </w:tc>
        <w:tc>
          <w:tcPr>
            <w:tcW w:w="0" w:type="auto"/>
            <w:vAlign w:val="center"/>
            <w:hideMark/>
          </w:tcPr>
          <w:p w14:paraId="342EFE96" w14:textId="77777777" w:rsidR="0016679B" w:rsidRDefault="0016679B">
            <w:r>
              <w:t xml:space="preserve">4 на 30 </w:t>
            </w:r>
          </w:p>
        </w:tc>
      </w:tr>
      <w:tr w:rsidR="0016679B" w14:paraId="2CC44798" w14:textId="77777777" w:rsidTr="0016679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E4BE928" w14:textId="77777777" w:rsidR="0016679B" w:rsidRDefault="0016679B" w:rsidP="0016679B">
            <w:r>
              <w:t xml:space="preserve">Голосовое сопровождение </w:t>
            </w:r>
          </w:p>
        </w:tc>
        <w:tc>
          <w:tcPr>
            <w:tcW w:w="0" w:type="auto"/>
            <w:vAlign w:val="center"/>
            <w:hideMark/>
          </w:tcPr>
          <w:p w14:paraId="213C98F2" w14:textId="77777777" w:rsidR="0016679B" w:rsidRDefault="0016679B">
            <w:r>
              <w:t xml:space="preserve">Есть </w:t>
            </w:r>
          </w:p>
        </w:tc>
      </w:tr>
      <w:tr w:rsidR="0016679B" w14:paraId="63BD7A0C" w14:textId="77777777" w:rsidTr="0016679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0FB573B" w14:textId="77777777" w:rsidR="0016679B" w:rsidRDefault="0016679B" w:rsidP="0016679B">
            <w:r>
              <w:t xml:space="preserve">Клинически апробирован </w:t>
            </w:r>
          </w:p>
        </w:tc>
        <w:tc>
          <w:tcPr>
            <w:tcW w:w="0" w:type="auto"/>
            <w:vAlign w:val="center"/>
            <w:hideMark/>
          </w:tcPr>
          <w:p w14:paraId="454E3113" w14:textId="77777777" w:rsidR="0016679B" w:rsidRDefault="0016679B">
            <w:r>
              <w:t xml:space="preserve">Да </w:t>
            </w:r>
          </w:p>
        </w:tc>
      </w:tr>
    </w:tbl>
    <w:p w14:paraId="770002FC" w14:textId="77777777" w:rsidR="0016679B" w:rsidRDefault="0016679B" w:rsidP="0016679B">
      <w:pPr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16679B" w14:paraId="73B4A452" w14:textId="77777777" w:rsidTr="0016679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67F7B93" w14:textId="77777777" w:rsidR="0016679B" w:rsidRDefault="0016679B"/>
        </w:tc>
      </w:tr>
    </w:tbl>
    <w:p w14:paraId="7DD6294F" w14:textId="77777777" w:rsidR="006A0C8D" w:rsidRDefault="006A0C8D" w:rsidP="004B42C1"/>
    <w:sectPr w:rsidR="006A0C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098"/>
    <w:rsid w:val="0016679B"/>
    <w:rsid w:val="002D5CF3"/>
    <w:rsid w:val="004B42C1"/>
    <w:rsid w:val="006A0C8D"/>
    <w:rsid w:val="00FB2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447EB"/>
  <w15:chartTrackingRefBased/>
  <w15:docId w15:val="{AA9EA5C0-2CA2-4680-9AF7-3CD67F518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667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679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67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1667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40">
    <w:name w:val="Заголовок 4 Знак"/>
    <w:basedOn w:val="a0"/>
    <w:link w:val="4"/>
    <w:uiPriority w:val="9"/>
    <w:semiHidden/>
    <w:rsid w:val="0016679B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26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52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0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5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02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96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64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931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425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512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933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369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00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829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54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013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635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511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361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33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78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08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09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150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9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269</Words>
  <Characters>1537</Characters>
  <Application>Microsoft Office Word</Application>
  <DocSecurity>0</DocSecurity>
  <Lines>12</Lines>
  <Paragraphs>3</Paragraphs>
  <ScaleCrop>false</ScaleCrop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3</cp:revision>
  <dcterms:created xsi:type="dcterms:W3CDTF">2024-05-24T11:51:00Z</dcterms:created>
  <dcterms:modified xsi:type="dcterms:W3CDTF">2024-05-24T11:53:00Z</dcterms:modified>
</cp:coreProperties>
</file>