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93DB1" w14:textId="77777777" w:rsidR="00C204C7" w:rsidRPr="00C204C7" w:rsidRDefault="00C204C7" w:rsidP="00C204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4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Уход VICHY NORMADERM матирующий против несовершенств 50мл</w:t>
      </w:r>
    </w:p>
    <w:p w14:paraId="676FD9C9" w14:textId="4B0CB3EF" w:rsidR="00C204C7" w:rsidRDefault="00C204C7" w:rsidP="00C204C7">
      <w:pPr>
        <w:pStyle w:val="a3"/>
        <w:spacing w:before="0" w:beforeAutospacing="0" w:after="0" w:afterAutospacing="0"/>
        <w:rPr>
          <w:sz w:val="28"/>
          <w:szCs w:val="28"/>
        </w:rPr>
      </w:pPr>
      <w:r w:rsidRPr="00C204C7">
        <w:rPr>
          <w:sz w:val="28"/>
          <w:szCs w:val="28"/>
        </w:rPr>
        <w:t xml:space="preserve">Преображающий уход против несовершенств кожи (акне, воспаления, жирный блеск, покраснения, </w:t>
      </w:r>
      <w:proofErr w:type="spellStart"/>
      <w:r w:rsidRPr="00C204C7">
        <w:rPr>
          <w:sz w:val="28"/>
          <w:szCs w:val="28"/>
        </w:rPr>
        <w:t>постакне</w:t>
      </w:r>
      <w:proofErr w:type="spellEnd"/>
      <w:r w:rsidRPr="00C204C7">
        <w:rPr>
          <w:sz w:val="28"/>
          <w:szCs w:val="28"/>
        </w:rPr>
        <w:t xml:space="preserve">, расширенные поры, черные точки) + 24 часа увлажнения. Салициловая кислота + LHA корректирует устойчивые и периодически возникающие воспаления </w:t>
      </w:r>
      <w:proofErr w:type="spellStart"/>
      <w:r w:rsidRPr="00C204C7">
        <w:rPr>
          <w:sz w:val="28"/>
          <w:szCs w:val="28"/>
        </w:rPr>
        <w:t>Phe-Resorcinol</w:t>
      </w:r>
      <w:proofErr w:type="spellEnd"/>
      <w:r w:rsidRPr="00C204C7">
        <w:rPr>
          <w:sz w:val="28"/>
          <w:szCs w:val="28"/>
        </w:rPr>
        <w:t xml:space="preserve"> способствует усилению процессов восстановления в эпидермисе и борется со следами несовершенств </w:t>
      </w:r>
      <w:proofErr w:type="spellStart"/>
      <w:r w:rsidRPr="00C204C7">
        <w:rPr>
          <w:sz w:val="28"/>
          <w:szCs w:val="28"/>
        </w:rPr>
        <w:t>Air</w:t>
      </w:r>
      <w:proofErr w:type="spellEnd"/>
      <w:r w:rsidRPr="00C204C7">
        <w:rPr>
          <w:sz w:val="28"/>
          <w:szCs w:val="28"/>
        </w:rPr>
        <w:t xml:space="preserve"> </w:t>
      </w:r>
      <w:proofErr w:type="spellStart"/>
      <w:r w:rsidRPr="00C204C7">
        <w:rPr>
          <w:sz w:val="28"/>
          <w:szCs w:val="28"/>
        </w:rPr>
        <w:t>Licium</w:t>
      </w:r>
      <w:proofErr w:type="spellEnd"/>
      <w:r w:rsidRPr="00C204C7">
        <w:rPr>
          <w:sz w:val="28"/>
          <w:szCs w:val="28"/>
        </w:rPr>
        <w:t xml:space="preserve"> нейтрализует жирный блеск в течение дня.</w:t>
      </w:r>
      <w:r w:rsidRPr="00C204C7">
        <w:rPr>
          <w:sz w:val="28"/>
          <w:szCs w:val="28"/>
        </w:rPr>
        <w:br/>
      </w:r>
      <w:r w:rsidRPr="00C204C7">
        <w:rPr>
          <w:sz w:val="28"/>
          <w:szCs w:val="28"/>
        </w:rPr>
        <w:br/>
      </w:r>
      <w:r w:rsidRPr="00C204C7">
        <w:rPr>
          <w:b/>
          <w:bCs/>
          <w:sz w:val="28"/>
          <w:szCs w:val="28"/>
        </w:rPr>
        <w:t>Характеристики продукта</w:t>
      </w:r>
      <w:r w:rsidRPr="00C204C7">
        <w:rPr>
          <w:sz w:val="28"/>
          <w:szCs w:val="28"/>
        </w:rPr>
        <w:t xml:space="preserve">: </w:t>
      </w:r>
      <w:r w:rsidRPr="00C204C7">
        <w:rPr>
          <w:sz w:val="28"/>
          <w:szCs w:val="28"/>
        </w:rPr>
        <w:t>б</w:t>
      </w:r>
      <w:r w:rsidRPr="00C204C7">
        <w:rPr>
          <w:sz w:val="28"/>
          <w:szCs w:val="28"/>
        </w:rPr>
        <w:t xml:space="preserve">орется с акне и сразу же начинает устранять проблемы, в том числе гормональные пятна. Кожа выглядит сияющей, увлажненной и красивой. Легкая текстура, нежирная и не липкая. Идеальная основа для макияжа. Обеспечивает до 24 часов увлажнения. </w:t>
      </w:r>
    </w:p>
    <w:p w14:paraId="415FACF1" w14:textId="77777777" w:rsidR="00C204C7" w:rsidRPr="00C204C7" w:rsidRDefault="00C204C7" w:rsidP="00C204C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1165C020" w14:textId="7E2D3A94" w:rsidR="00C204C7" w:rsidRDefault="00C204C7" w:rsidP="00C204C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04C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C204C7">
        <w:rPr>
          <w:rFonts w:ascii="Times New Roman" w:hAnsi="Times New Roman" w:cs="Times New Roman"/>
          <w:color w:val="auto"/>
          <w:sz w:val="28"/>
          <w:szCs w:val="28"/>
        </w:rPr>
        <w:t>влажнение, корректировка воспалений, борьба со следами несовершенств.</w:t>
      </w:r>
    </w:p>
    <w:p w14:paraId="282D39FA" w14:textId="77777777" w:rsidR="00C204C7" w:rsidRPr="00C204C7" w:rsidRDefault="00C204C7" w:rsidP="00C204C7">
      <w:pPr>
        <w:spacing w:after="0" w:line="240" w:lineRule="auto"/>
      </w:pPr>
    </w:p>
    <w:p w14:paraId="0F9C291F" w14:textId="09F9FE05" w:rsidR="00C204C7" w:rsidRDefault="00C204C7" w:rsidP="00C204C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04C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204C7">
        <w:rPr>
          <w:rFonts w:ascii="Times New Roman" w:hAnsi="Times New Roman" w:cs="Times New Roman"/>
          <w:color w:val="auto"/>
          <w:sz w:val="28"/>
          <w:szCs w:val="28"/>
        </w:rPr>
        <w:t>аносить ежедневно на чистую сухую кожу лица, избегая области вокруг глаз.</w:t>
      </w:r>
    </w:p>
    <w:p w14:paraId="5692AB0E" w14:textId="77777777" w:rsidR="00C204C7" w:rsidRPr="00C204C7" w:rsidRDefault="00C204C7" w:rsidP="00C204C7">
      <w:pPr>
        <w:spacing w:after="0" w:line="240" w:lineRule="auto"/>
      </w:pPr>
    </w:p>
    <w:p w14:paraId="28FC6F97" w14:textId="6CAF2FA5" w:rsidR="00C204C7" w:rsidRDefault="00C204C7" w:rsidP="00C204C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04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204C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7C3BBEA" w14:textId="77777777" w:rsidR="00C204C7" w:rsidRPr="00C204C7" w:rsidRDefault="00C204C7" w:rsidP="00C204C7"/>
    <w:p w14:paraId="7740AF6A" w14:textId="495728E3" w:rsidR="00290461" w:rsidRPr="00C204C7" w:rsidRDefault="00C204C7" w:rsidP="00C20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04C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Aqua / water,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, glycerin, hydrogenated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, alcohol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., butylene glycol, glyceryl stearate, salicylic acid, ammonium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polyacryldimethyltauramide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 / ammonium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, isopropyl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, peg-100 stearate, ci 42090 / blue 1, stearyl alcohol,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/vinyl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, silica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 xml:space="preserve">, sodium hydroxide, silica, sodium polyacrylate, perlite, phenylethyl resorcinol, poloxamer 338, disodium </w:t>
      </w:r>
      <w:proofErr w:type="spellStart"/>
      <w:r w:rsidRPr="00C204C7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C204C7">
        <w:rPr>
          <w:rFonts w:ascii="Times New Roman" w:hAnsi="Times New Roman" w:cs="Times New Roman"/>
          <w:sz w:val="28"/>
          <w:szCs w:val="28"/>
          <w:lang w:val="en-US"/>
        </w:rPr>
        <w:t>, capryloyl salicylic acid, capryloyl glycine, xanthan gum, acrylonitrile/methyl methacrylate/vinylidene chloride copolymer, parfum / fragrance</w:t>
      </w:r>
    </w:p>
    <w:sectPr w:rsidR="00290461" w:rsidRPr="00C2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0"/>
    <w:rsid w:val="00290461"/>
    <w:rsid w:val="009630E0"/>
    <w:rsid w:val="00C2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21E"/>
  <w15:chartTrackingRefBased/>
  <w15:docId w15:val="{66B1E429-7E15-4453-AE5A-91D7945B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204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04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2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2023-11-29T12:41:00Z</dcterms:created>
  <dcterms:modified xsi:type="dcterms:W3CDTF">2023-11-29T12:47:00Z</dcterms:modified>
</cp:coreProperties>
</file>