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78041" w14:textId="77777777" w:rsidR="0075163B" w:rsidRPr="0075163B" w:rsidRDefault="0075163B" w:rsidP="007516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516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Эмульсия АВЕН CICALFATE+SOIN увлажняющая для лица 40мл</w:t>
      </w:r>
    </w:p>
    <w:p w14:paraId="2295D697" w14:textId="0B418335" w:rsidR="0075163B" w:rsidRDefault="0075163B" w:rsidP="0075163B">
      <w:pPr>
        <w:pStyle w:val="a3"/>
        <w:spacing w:before="0" w:beforeAutospacing="0" w:after="0" w:afterAutospacing="0"/>
        <w:rPr>
          <w:sz w:val="20"/>
          <w:szCs w:val="20"/>
        </w:rPr>
      </w:pPr>
      <w:bookmarkStart w:id="0" w:name="_Hlk159482352"/>
      <w:r w:rsidRPr="0075163B">
        <w:rPr>
          <w:sz w:val="28"/>
          <w:szCs w:val="28"/>
        </w:rPr>
        <w:t xml:space="preserve">Восстанавливающая увлажняющая эмульсия, разработанная специально для ослабленной и раздраженной кожи после поверхностных дерматологических процедур (пилинг, лазер, перманентный макияж, нанесение татуировок*). </w:t>
      </w:r>
      <w:bookmarkEnd w:id="0"/>
      <w:r w:rsidRPr="0075163B">
        <w:rPr>
          <w:sz w:val="28"/>
          <w:szCs w:val="28"/>
        </w:rPr>
        <w:t>Успокаивает и смягчает кожу, уменьшает дискомфорт (жжение, покраснение и т.д.), надолго увлажняет, способствует восстановлению ослабленной кожи.</w:t>
      </w:r>
      <w:r w:rsidRPr="0075163B">
        <w:rPr>
          <w:sz w:val="28"/>
          <w:szCs w:val="28"/>
        </w:rPr>
        <w:br/>
        <w:t>Содержит запатентованный компонент C+-</w:t>
      </w:r>
      <w:proofErr w:type="spellStart"/>
      <w:r w:rsidRPr="0075163B">
        <w:rPr>
          <w:sz w:val="28"/>
          <w:szCs w:val="28"/>
        </w:rPr>
        <w:t>RestoreТМ</w:t>
      </w:r>
      <w:proofErr w:type="spellEnd"/>
      <w:r w:rsidRPr="0075163B">
        <w:rPr>
          <w:sz w:val="28"/>
          <w:szCs w:val="28"/>
        </w:rPr>
        <w:t xml:space="preserve"> – первый </w:t>
      </w:r>
      <w:proofErr w:type="spellStart"/>
      <w:r w:rsidRPr="0075163B">
        <w:rPr>
          <w:sz w:val="28"/>
          <w:szCs w:val="28"/>
        </w:rPr>
        <w:t>постбиотический</w:t>
      </w:r>
      <w:proofErr w:type="spellEnd"/>
      <w:r w:rsidRPr="0075163B">
        <w:rPr>
          <w:sz w:val="28"/>
          <w:szCs w:val="28"/>
        </w:rPr>
        <w:t xml:space="preserve"> восстанавливающий активный ингредиент, полученный из термальной воды </w:t>
      </w:r>
      <w:proofErr w:type="spellStart"/>
      <w:r w:rsidRPr="0075163B">
        <w:rPr>
          <w:sz w:val="28"/>
          <w:szCs w:val="28"/>
        </w:rPr>
        <w:t>Avene</w:t>
      </w:r>
      <w:proofErr w:type="spellEnd"/>
      <w:r w:rsidRPr="0075163B">
        <w:rPr>
          <w:sz w:val="28"/>
          <w:szCs w:val="28"/>
        </w:rPr>
        <w:t xml:space="preserve"> (стимулирует регенерирующую способность клеток, а, таким образом, и сам процесс заживления). </w:t>
      </w:r>
      <w:r w:rsidRPr="0075163B">
        <w:rPr>
          <w:sz w:val="28"/>
          <w:szCs w:val="28"/>
        </w:rPr>
        <w:br/>
      </w:r>
      <w:r w:rsidRPr="0075163B">
        <w:rPr>
          <w:sz w:val="20"/>
          <w:szCs w:val="20"/>
        </w:rPr>
        <w:t xml:space="preserve">*Татуировки после </w:t>
      </w:r>
      <w:proofErr w:type="spellStart"/>
      <w:r w:rsidRPr="0075163B">
        <w:rPr>
          <w:sz w:val="20"/>
          <w:szCs w:val="20"/>
        </w:rPr>
        <w:t>эпидермизации</w:t>
      </w:r>
      <w:proofErr w:type="spellEnd"/>
      <w:r w:rsidRPr="0075163B">
        <w:rPr>
          <w:sz w:val="20"/>
          <w:szCs w:val="20"/>
        </w:rPr>
        <w:t>.</w:t>
      </w:r>
    </w:p>
    <w:p w14:paraId="6B5347B7" w14:textId="77777777" w:rsidR="0075163B" w:rsidRDefault="0075163B" w:rsidP="0075163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7AF0176" w14:textId="74F331E9" w:rsidR="0075163B" w:rsidRPr="0075163B" w:rsidRDefault="0075163B" w:rsidP="0075163B">
      <w:pPr>
        <w:pStyle w:val="a3"/>
        <w:spacing w:before="0" w:beforeAutospacing="0" w:after="0" w:afterAutospacing="0"/>
        <w:rPr>
          <w:sz w:val="28"/>
          <w:szCs w:val="28"/>
        </w:rPr>
      </w:pPr>
      <w:r w:rsidRPr="0075163B">
        <w:rPr>
          <w:sz w:val="28"/>
          <w:szCs w:val="28"/>
        </w:rPr>
        <w:t xml:space="preserve">Содержит 91% ингредиентов натурального происхождения. </w:t>
      </w:r>
      <w:r w:rsidRPr="0075163B">
        <w:rPr>
          <w:sz w:val="28"/>
          <w:szCs w:val="28"/>
        </w:rPr>
        <w:br/>
        <w:t xml:space="preserve">Продукт разработан, чтобы минимизировать аллергические реакции. </w:t>
      </w:r>
      <w:proofErr w:type="spellStart"/>
      <w:r w:rsidRPr="0075163B">
        <w:rPr>
          <w:sz w:val="28"/>
          <w:szCs w:val="28"/>
        </w:rPr>
        <w:t>Некомедогенный</w:t>
      </w:r>
      <w:proofErr w:type="spellEnd"/>
      <w:r w:rsidRPr="0075163B">
        <w:rPr>
          <w:sz w:val="28"/>
          <w:szCs w:val="28"/>
        </w:rPr>
        <w:t xml:space="preserve">. </w:t>
      </w:r>
      <w:r w:rsidRPr="0075163B">
        <w:rPr>
          <w:sz w:val="28"/>
          <w:szCs w:val="28"/>
        </w:rPr>
        <w:br/>
      </w:r>
      <w:r w:rsidRPr="0075163B">
        <w:rPr>
          <w:sz w:val="28"/>
          <w:szCs w:val="28"/>
          <w:u w:val="single"/>
        </w:rPr>
        <w:t>Подходит для лица и тела.</w:t>
      </w:r>
      <w:r w:rsidRPr="0075163B">
        <w:rPr>
          <w:sz w:val="28"/>
          <w:szCs w:val="28"/>
        </w:rPr>
        <w:t xml:space="preserve"> Не содержит отдушек и консервантов. </w:t>
      </w:r>
      <w:r w:rsidRPr="0075163B">
        <w:rPr>
          <w:sz w:val="28"/>
          <w:szCs w:val="28"/>
        </w:rPr>
        <w:br/>
      </w:r>
      <w:bookmarkStart w:id="1" w:name="_GoBack"/>
      <w:bookmarkEnd w:id="1"/>
    </w:p>
    <w:p w14:paraId="190228F2" w14:textId="247C50DE" w:rsidR="0075163B" w:rsidRDefault="0075163B" w:rsidP="0075163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5163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75163B">
        <w:rPr>
          <w:rFonts w:ascii="Times New Roman" w:hAnsi="Times New Roman" w:cs="Times New Roman"/>
          <w:color w:val="auto"/>
          <w:sz w:val="28"/>
          <w:szCs w:val="28"/>
        </w:rPr>
        <w:t>смягчает, уменьшает дискомфорт (жжение, покраснение, покалывание и т.д.);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163B">
        <w:rPr>
          <w:rFonts w:ascii="Times New Roman" w:hAnsi="Times New Roman" w:cs="Times New Roman"/>
          <w:color w:val="auto"/>
          <w:sz w:val="28"/>
          <w:szCs w:val="28"/>
        </w:rPr>
        <w:t xml:space="preserve">усиливает защитный барьер и способствует восстановлению ослабленной кожи; увлажняет на протяжение 24 часов; обладает высокой переносимостью. </w:t>
      </w:r>
    </w:p>
    <w:p w14:paraId="0045A57A" w14:textId="77777777" w:rsidR="0075163B" w:rsidRPr="0075163B" w:rsidRDefault="0075163B" w:rsidP="0075163B">
      <w:pPr>
        <w:spacing w:after="0" w:line="240" w:lineRule="auto"/>
      </w:pPr>
    </w:p>
    <w:p w14:paraId="528F7396" w14:textId="421917E7" w:rsidR="0075163B" w:rsidRDefault="0075163B" w:rsidP="0075163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5163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75163B">
        <w:rPr>
          <w:rFonts w:ascii="Times New Roman" w:hAnsi="Times New Roman" w:cs="Times New Roman"/>
          <w:color w:val="auto"/>
          <w:sz w:val="28"/>
          <w:szCs w:val="28"/>
        </w:rPr>
        <w:t xml:space="preserve">аносить 2 раза в день на раздраженный участок кожи сразу после дерматологических процедур или на татуировки после </w:t>
      </w:r>
      <w:proofErr w:type="spellStart"/>
      <w:r w:rsidRPr="0075163B">
        <w:rPr>
          <w:rFonts w:ascii="Times New Roman" w:hAnsi="Times New Roman" w:cs="Times New Roman"/>
          <w:color w:val="auto"/>
          <w:sz w:val="28"/>
          <w:szCs w:val="28"/>
        </w:rPr>
        <w:t>эпидермизации</w:t>
      </w:r>
      <w:proofErr w:type="spellEnd"/>
      <w:r w:rsidRPr="0075163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B6DCB9" w14:textId="77777777" w:rsidR="0075163B" w:rsidRPr="0075163B" w:rsidRDefault="0075163B" w:rsidP="0075163B">
      <w:pPr>
        <w:spacing w:after="0" w:line="240" w:lineRule="auto"/>
      </w:pPr>
    </w:p>
    <w:p w14:paraId="3DB8AB80" w14:textId="5234DDF2" w:rsidR="0075163B" w:rsidRDefault="0075163B" w:rsidP="0075163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5163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5163B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51337570" w14:textId="77777777" w:rsidR="0075163B" w:rsidRPr="0075163B" w:rsidRDefault="0075163B" w:rsidP="0075163B">
      <w:pPr>
        <w:spacing w:after="0" w:line="240" w:lineRule="auto"/>
      </w:pPr>
    </w:p>
    <w:p w14:paraId="3E219594" w14:textId="21527132" w:rsidR="00DE6CE4" w:rsidRPr="0075163B" w:rsidRDefault="0075163B" w:rsidP="00751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163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 aqua), Caprylic/capric triglyceride, Glycerin, Pentaerythrityl 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tetracaprylate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tetracaprate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Triethylhexanoin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Squalane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 alcohol, Niacinamide, C20-22 alkyl phosphate, C20-22 alcohols, 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 (shea) butter (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 butter), 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Aquaphilus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dolomiae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 ferment filtrate, Arginine, 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 glucoside, Copper sulfate, Sodium benzoate, Sodium hyaluronate, Sodium hydroxide, </w:t>
      </w:r>
      <w:proofErr w:type="spellStart"/>
      <w:r w:rsidRPr="0075163B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75163B">
        <w:rPr>
          <w:rFonts w:ascii="Times New Roman" w:hAnsi="Times New Roman" w:cs="Times New Roman"/>
          <w:sz w:val="28"/>
          <w:szCs w:val="28"/>
          <w:lang w:val="en-US"/>
        </w:rPr>
        <w:t xml:space="preserve"> acetate, Tromethamine, Xanthan gum, Zinc sulfate</w:t>
      </w:r>
    </w:p>
    <w:sectPr w:rsidR="00DE6CE4" w:rsidRPr="0075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FA"/>
    <w:rsid w:val="007369FA"/>
    <w:rsid w:val="0075163B"/>
    <w:rsid w:val="00D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3041"/>
  <w15:chartTrackingRefBased/>
  <w15:docId w15:val="{C70C387B-63F5-48C0-B630-029EA686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516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163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5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2024-02-22T05:12:00Z</dcterms:created>
  <dcterms:modified xsi:type="dcterms:W3CDTF">2024-02-22T05:19:00Z</dcterms:modified>
</cp:coreProperties>
</file>