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31227" w14:textId="77777777" w:rsidR="00005799" w:rsidRPr="00005799" w:rsidRDefault="00005799" w:rsidP="0000579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057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Омега-3 из дикого камчатского лосося для детей с 3-х лет капсулы БАД 300мг банка №250</w:t>
      </w:r>
    </w:p>
    <w:p w14:paraId="707D0C5A" w14:textId="75FF523D" w:rsidR="00005799" w:rsidRDefault="00005799" w:rsidP="00005799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05799">
        <w:rPr>
          <w:rFonts w:ascii="Times New Roman" w:hAnsi="Times New Roman" w:cs="Times New Roman"/>
          <w:color w:val="auto"/>
          <w:sz w:val="28"/>
          <w:szCs w:val="28"/>
        </w:rPr>
        <w:t xml:space="preserve"> качестве БАД к пище – дополнительного источника полиненасыщенных жирных кислот Омега-3. </w:t>
      </w:r>
    </w:p>
    <w:p w14:paraId="3BC43048" w14:textId="77777777" w:rsidR="00005799" w:rsidRDefault="00005799" w:rsidP="00005799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435DB3FF" w14:textId="278BDDAE" w:rsidR="00005799" w:rsidRDefault="00005799" w:rsidP="00005799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05799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005799">
        <w:rPr>
          <w:rFonts w:ascii="Times New Roman" w:hAnsi="Times New Roman" w:cs="Times New Roman"/>
          <w:color w:val="auto"/>
          <w:sz w:val="28"/>
          <w:szCs w:val="28"/>
        </w:rPr>
        <w:t xml:space="preserve">1 капсула содержит (300мг) рыбного жира из дальневосточных лососевых видов рыб (в т.ч., дикого камчатского лосося) (ПНЖК омега-3 – не менее 30%), желатин, глицерин (агент </w:t>
      </w:r>
      <w:proofErr w:type="spellStart"/>
      <w:r w:rsidRPr="00005799">
        <w:rPr>
          <w:rFonts w:ascii="Times New Roman" w:hAnsi="Times New Roman" w:cs="Times New Roman"/>
          <w:color w:val="auto"/>
          <w:sz w:val="28"/>
          <w:szCs w:val="28"/>
        </w:rPr>
        <w:t>влагоудерживающий</w:t>
      </w:r>
      <w:proofErr w:type="spellEnd"/>
      <w:r w:rsidRPr="00005799">
        <w:rPr>
          <w:rFonts w:ascii="Times New Roman" w:hAnsi="Times New Roman" w:cs="Times New Roman"/>
          <w:color w:val="auto"/>
          <w:sz w:val="28"/>
          <w:szCs w:val="28"/>
        </w:rPr>
        <w:t xml:space="preserve">), вода, смесь токоферолов (антиокислитель). </w:t>
      </w:r>
    </w:p>
    <w:p w14:paraId="62789F27" w14:textId="77777777" w:rsidR="00005799" w:rsidRDefault="00005799" w:rsidP="00005799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43ECC932" w14:textId="22383C93" w:rsidR="00005799" w:rsidRDefault="00005799" w:rsidP="00005799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05799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д</w:t>
      </w:r>
      <w:r w:rsidRPr="00005799">
        <w:rPr>
          <w:rFonts w:ascii="Times New Roman" w:hAnsi="Times New Roman" w:cs="Times New Roman"/>
          <w:color w:val="auto"/>
          <w:sz w:val="28"/>
          <w:szCs w:val="28"/>
        </w:rPr>
        <w:t xml:space="preserve">етям от 3 до 14 лет - по 2 капсулы 2 раза в день; детям от 14 до 18 лет - 6 капсул в течение дня во время еды. Продолжительность приема – 30 дней. При необходимости прем можно повторить. Перед применением БАД детьми необходимо проконсультироваться с врачом-педиатром, детям до 14 лет принимать БАД по согласованию и под наблюдением врача-педиатра. </w:t>
      </w:r>
    </w:p>
    <w:p w14:paraId="69F54ADF" w14:textId="0CC76B66" w:rsidR="00005799" w:rsidRDefault="00005799" w:rsidP="00005799">
      <w:pPr>
        <w:spacing w:after="0" w:line="240" w:lineRule="auto"/>
      </w:pPr>
    </w:p>
    <w:p w14:paraId="320C702D" w14:textId="7958BCFD" w:rsidR="00005799" w:rsidRDefault="00005799" w:rsidP="00005799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05799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005799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компонентов. </w:t>
      </w:r>
    </w:p>
    <w:p w14:paraId="5C573643" w14:textId="77777777" w:rsidR="00005799" w:rsidRPr="00005799" w:rsidRDefault="00005799" w:rsidP="00005799"/>
    <w:p w14:paraId="4A1AFE34" w14:textId="21F9B709" w:rsidR="00005799" w:rsidRDefault="00005799" w:rsidP="00005799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05799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Форма выпуска</w:t>
      </w:r>
      <w:r>
        <w:rPr>
          <w:rFonts w:ascii="Times New Roman" w:hAnsi="Times New Roman" w:cs="Times New Roman"/>
          <w:color w:val="auto"/>
          <w:sz w:val="28"/>
          <w:szCs w:val="28"/>
        </w:rPr>
        <w:t>: м</w:t>
      </w:r>
      <w:r w:rsidRPr="00005799">
        <w:rPr>
          <w:rFonts w:ascii="Times New Roman" w:hAnsi="Times New Roman" w:cs="Times New Roman"/>
          <w:color w:val="auto"/>
          <w:sz w:val="28"/>
          <w:szCs w:val="28"/>
        </w:rPr>
        <w:t xml:space="preserve">ягкие желатиновые капсулы без ароматизатора, или с ароматом: «апельсина или малины» по 300 мг – для реализации населению. </w:t>
      </w:r>
      <w:bookmarkStart w:id="0" w:name="_GoBack"/>
      <w:bookmarkEnd w:id="0"/>
    </w:p>
    <w:p w14:paraId="4394474C" w14:textId="77777777" w:rsidR="00005799" w:rsidRPr="00005799" w:rsidRDefault="00005799" w:rsidP="00005799">
      <w:pPr>
        <w:spacing w:after="0" w:line="240" w:lineRule="auto"/>
      </w:pPr>
    </w:p>
    <w:p w14:paraId="22DFC0C7" w14:textId="0E335C2F" w:rsidR="00005799" w:rsidRPr="00005799" w:rsidRDefault="00005799" w:rsidP="00005799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05799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color w:val="auto"/>
          <w:sz w:val="28"/>
          <w:szCs w:val="28"/>
        </w:rPr>
        <w:t>: х</w:t>
      </w:r>
      <w:r w:rsidRPr="00005799">
        <w:rPr>
          <w:rFonts w:ascii="Times New Roman" w:hAnsi="Times New Roman" w:cs="Times New Roman"/>
          <w:color w:val="auto"/>
          <w:sz w:val="28"/>
          <w:szCs w:val="28"/>
        </w:rPr>
        <w:t xml:space="preserve">ранить в сухом, недоступном для детей месте, защищенном от прямых солнечных лучей месте, при температуре не выше 25°С. </w:t>
      </w:r>
    </w:p>
    <w:p w14:paraId="35D2691A" w14:textId="77777777" w:rsidR="00EE0E41" w:rsidRPr="00005799" w:rsidRDefault="00EE0E41">
      <w:pPr>
        <w:rPr>
          <w:rFonts w:ascii="Times New Roman" w:hAnsi="Times New Roman" w:cs="Times New Roman"/>
          <w:sz w:val="28"/>
          <w:szCs w:val="28"/>
        </w:rPr>
      </w:pPr>
    </w:p>
    <w:sectPr w:rsidR="00EE0E41" w:rsidRPr="00005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424DF"/>
    <w:multiLevelType w:val="multilevel"/>
    <w:tmpl w:val="8C22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E3"/>
    <w:rsid w:val="00005799"/>
    <w:rsid w:val="00165CE3"/>
    <w:rsid w:val="00ED34FA"/>
    <w:rsid w:val="00E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142D"/>
  <w15:chartTrackingRefBased/>
  <w15:docId w15:val="{B8C458C8-7599-4AD5-9B4B-764CA440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057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57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0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7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6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2023-10-03T09:36:00Z</dcterms:created>
  <dcterms:modified xsi:type="dcterms:W3CDTF">2023-10-03T09:43:00Z</dcterms:modified>
</cp:coreProperties>
</file>