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1A37E" w14:textId="62C98DF4" w:rsidR="00E42264" w:rsidRDefault="00E42264" w:rsidP="00E42264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14D37">
        <w:rPr>
          <w:rFonts w:ascii="Times New Roman" w:hAnsi="Times New Roman" w:cs="Times New Roman"/>
          <w:color w:val="auto"/>
          <w:sz w:val="28"/>
          <w:szCs w:val="28"/>
        </w:rPr>
        <w:t xml:space="preserve">ягкое очищение и успокаивание раздраженной и чешуйчатой кожи со склонностью к </w:t>
      </w:r>
      <w:proofErr w:type="spellStart"/>
      <w:r w:rsidRPr="00F14D37">
        <w:rPr>
          <w:rFonts w:ascii="Times New Roman" w:hAnsi="Times New Roman" w:cs="Times New Roman"/>
          <w:color w:val="auto"/>
          <w:sz w:val="28"/>
          <w:szCs w:val="28"/>
        </w:rPr>
        <w:t>псориатическим</w:t>
      </w:r>
      <w:proofErr w:type="spellEnd"/>
      <w:r w:rsidRPr="00F14D37">
        <w:rPr>
          <w:rFonts w:ascii="Times New Roman" w:hAnsi="Times New Roman" w:cs="Times New Roman"/>
          <w:color w:val="auto"/>
          <w:sz w:val="28"/>
          <w:szCs w:val="28"/>
        </w:rPr>
        <w:t xml:space="preserve"> поражениям, предотвращение обезвоживания кожи, уменьшение и удаление чешуек.</w:t>
      </w:r>
    </w:p>
    <w:p w14:paraId="1E3BFC8D" w14:textId="77777777" w:rsidR="002A3B45" w:rsidRDefault="002A3B45">
      <w:bookmarkStart w:id="0" w:name="_GoBack"/>
      <w:bookmarkEnd w:id="0"/>
    </w:p>
    <w:sectPr w:rsidR="002A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41"/>
    <w:rsid w:val="002A3B45"/>
    <w:rsid w:val="00530A41"/>
    <w:rsid w:val="00E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5562"/>
  <w15:chartTrackingRefBased/>
  <w15:docId w15:val="{548C6F12-D662-4360-B0EC-F03EBB1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E422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226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2023-09-04T07:42:00Z</dcterms:created>
  <dcterms:modified xsi:type="dcterms:W3CDTF">2023-09-04T07:42:00Z</dcterms:modified>
</cp:coreProperties>
</file>