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523E" w14:textId="77777777" w:rsidR="008720C0" w:rsidRPr="008720C0" w:rsidRDefault="008720C0" w:rsidP="008720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720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</w:t>
      </w:r>
      <w:proofErr w:type="spellStart"/>
      <w:r w:rsidRPr="008720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Rilastil</w:t>
      </w:r>
      <w:proofErr w:type="spellEnd"/>
      <w:r w:rsidRPr="008720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D-CLAR </w:t>
      </w:r>
      <w:proofErr w:type="spellStart"/>
      <w:r w:rsidRPr="008720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депигментирующая</w:t>
      </w:r>
      <w:proofErr w:type="spellEnd"/>
      <w:r w:rsidRPr="008720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30мл</w:t>
      </w:r>
    </w:p>
    <w:p w14:paraId="414A5B97" w14:textId="77777777" w:rsidR="008720C0" w:rsidRDefault="008720C0" w:rsidP="008720C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3867386"/>
      <w:bookmarkStart w:id="1" w:name="_GoBack"/>
      <w:r w:rsidRPr="008720C0">
        <w:rPr>
          <w:sz w:val="28"/>
          <w:szCs w:val="28"/>
        </w:rPr>
        <w:t xml:space="preserve">Интенсивное шоковое лечение любого типа кожной </w:t>
      </w:r>
      <w:proofErr w:type="spellStart"/>
      <w:r w:rsidRPr="008720C0">
        <w:rPr>
          <w:sz w:val="28"/>
          <w:szCs w:val="28"/>
        </w:rPr>
        <w:t>гиперхромии</w:t>
      </w:r>
      <w:proofErr w:type="spellEnd"/>
      <w:r w:rsidRPr="008720C0">
        <w:rPr>
          <w:sz w:val="28"/>
          <w:szCs w:val="28"/>
        </w:rPr>
        <w:t xml:space="preserve">: пятна от солнца, </w:t>
      </w:r>
      <w:proofErr w:type="spellStart"/>
      <w:r w:rsidRPr="008720C0">
        <w:rPr>
          <w:sz w:val="28"/>
          <w:szCs w:val="28"/>
        </w:rPr>
        <w:t>меланодермия</w:t>
      </w:r>
      <w:proofErr w:type="spellEnd"/>
      <w:r w:rsidRPr="008720C0">
        <w:rPr>
          <w:sz w:val="28"/>
          <w:szCs w:val="28"/>
        </w:rPr>
        <w:t xml:space="preserve">, шрамы от прыщей, </w:t>
      </w:r>
      <w:proofErr w:type="spellStart"/>
      <w:r w:rsidRPr="008720C0">
        <w:rPr>
          <w:sz w:val="28"/>
          <w:szCs w:val="28"/>
        </w:rPr>
        <w:t>поствоспалительная</w:t>
      </w:r>
      <w:proofErr w:type="spellEnd"/>
      <w:r w:rsidRPr="008720C0">
        <w:rPr>
          <w:sz w:val="28"/>
          <w:szCs w:val="28"/>
        </w:rPr>
        <w:t xml:space="preserve"> и индуцированная препаратами </w:t>
      </w:r>
      <w:proofErr w:type="spellStart"/>
      <w:r w:rsidRPr="008720C0">
        <w:rPr>
          <w:sz w:val="28"/>
          <w:szCs w:val="28"/>
        </w:rPr>
        <w:t>гиперхромия</w:t>
      </w:r>
      <w:proofErr w:type="spellEnd"/>
      <w:r w:rsidRPr="008720C0">
        <w:rPr>
          <w:sz w:val="28"/>
          <w:szCs w:val="28"/>
        </w:rPr>
        <w:t xml:space="preserve">, неравномерный цвет лица. </w:t>
      </w:r>
    </w:p>
    <w:p w14:paraId="11285C37" w14:textId="65960247" w:rsidR="008720C0" w:rsidRPr="008720C0" w:rsidRDefault="008720C0" w:rsidP="008720C0">
      <w:pPr>
        <w:pStyle w:val="a3"/>
        <w:spacing w:before="0" w:beforeAutospacing="0" w:after="0" w:afterAutospacing="0"/>
        <w:rPr>
          <w:sz w:val="28"/>
          <w:szCs w:val="28"/>
        </w:rPr>
      </w:pPr>
      <w:r w:rsidRPr="008720C0">
        <w:rPr>
          <w:sz w:val="28"/>
          <w:szCs w:val="28"/>
        </w:rPr>
        <w:t>Для всех типов кожи, даже чувствительной.</w:t>
      </w:r>
      <w:r w:rsidRPr="008720C0">
        <w:rPr>
          <w:sz w:val="28"/>
          <w:szCs w:val="28"/>
        </w:rPr>
        <w:br/>
      </w:r>
      <w:bookmarkEnd w:id="0"/>
      <w:bookmarkEnd w:id="1"/>
      <w:r w:rsidRPr="008720C0">
        <w:rPr>
          <w:sz w:val="28"/>
          <w:szCs w:val="28"/>
        </w:rPr>
        <w:br/>
      </w:r>
      <w:r w:rsidRPr="008720C0">
        <w:rPr>
          <w:b/>
          <w:bCs/>
          <w:sz w:val="28"/>
          <w:szCs w:val="28"/>
        </w:rPr>
        <w:t>А</w:t>
      </w:r>
      <w:r w:rsidRPr="008720C0">
        <w:rPr>
          <w:b/>
          <w:bCs/>
          <w:sz w:val="28"/>
          <w:szCs w:val="28"/>
        </w:rPr>
        <w:t>ктивны</w:t>
      </w:r>
      <w:r w:rsidRPr="008720C0">
        <w:rPr>
          <w:b/>
          <w:bCs/>
          <w:sz w:val="28"/>
          <w:szCs w:val="28"/>
        </w:rPr>
        <w:t>е</w:t>
      </w:r>
      <w:r w:rsidRPr="008720C0">
        <w:rPr>
          <w:b/>
          <w:bCs/>
          <w:sz w:val="28"/>
          <w:szCs w:val="28"/>
        </w:rPr>
        <w:t xml:space="preserve"> ингредиент</w:t>
      </w:r>
      <w:r w:rsidRPr="008720C0">
        <w:rPr>
          <w:b/>
          <w:bCs/>
          <w:sz w:val="28"/>
          <w:szCs w:val="28"/>
        </w:rPr>
        <w:t>ы</w:t>
      </w:r>
      <w:r w:rsidRPr="008720C0">
        <w:rPr>
          <w:sz w:val="28"/>
          <w:szCs w:val="28"/>
        </w:rPr>
        <w:t xml:space="preserve">:  </w:t>
      </w:r>
    </w:p>
    <w:p w14:paraId="79C818E2" w14:textId="77777777" w:rsidR="008720C0" w:rsidRPr="008720C0" w:rsidRDefault="008720C0" w:rsidP="008720C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720C0">
        <w:rPr>
          <w:sz w:val="28"/>
          <w:szCs w:val="28"/>
        </w:rPr>
        <w:t>Hydroxy-Resveratrol</w:t>
      </w:r>
      <w:proofErr w:type="spellEnd"/>
      <w:r w:rsidRPr="008720C0">
        <w:rPr>
          <w:sz w:val="28"/>
          <w:szCs w:val="28"/>
        </w:rPr>
        <w:t xml:space="preserve"> </w:t>
      </w:r>
      <w:proofErr w:type="spellStart"/>
      <w:r w:rsidRPr="008720C0">
        <w:rPr>
          <w:sz w:val="28"/>
          <w:szCs w:val="28"/>
        </w:rPr>
        <w:t>депигментирующее</w:t>
      </w:r>
      <w:proofErr w:type="spellEnd"/>
      <w:r w:rsidRPr="008720C0">
        <w:rPr>
          <w:sz w:val="28"/>
          <w:szCs w:val="28"/>
        </w:rPr>
        <w:t xml:space="preserve"> шоковое действие;</w:t>
      </w:r>
    </w:p>
    <w:p w14:paraId="3619E621" w14:textId="74CCB659" w:rsidR="008720C0" w:rsidRPr="008720C0" w:rsidRDefault="008720C0" w:rsidP="008720C0">
      <w:pPr>
        <w:pStyle w:val="a3"/>
        <w:spacing w:before="0" w:beforeAutospacing="0" w:after="0" w:afterAutospacing="0"/>
        <w:rPr>
          <w:sz w:val="28"/>
          <w:szCs w:val="28"/>
        </w:rPr>
      </w:pPr>
      <w:r w:rsidRPr="008720C0">
        <w:rPr>
          <w:sz w:val="28"/>
          <w:szCs w:val="28"/>
        </w:rPr>
        <w:t xml:space="preserve"> AHA и </w:t>
      </w:r>
      <w:proofErr w:type="spellStart"/>
      <w:r w:rsidRPr="008720C0">
        <w:rPr>
          <w:sz w:val="28"/>
          <w:szCs w:val="28"/>
        </w:rPr>
        <w:t>liposomal</w:t>
      </w:r>
      <w:proofErr w:type="spellEnd"/>
      <w:r w:rsidRPr="008720C0">
        <w:rPr>
          <w:sz w:val="28"/>
          <w:szCs w:val="28"/>
        </w:rPr>
        <w:t xml:space="preserve"> </w:t>
      </w:r>
      <w:proofErr w:type="spellStart"/>
      <w:r w:rsidRPr="008720C0">
        <w:rPr>
          <w:sz w:val="28"/>
          <w:szCs w:val="28"/>
        </w:rPr>
        <w:t>tripeptide</w:t>
      </w:r>
      <w:proofErr w:type="spellEnd"/>
      <w:r w:rsidRPr="008720C0">
        <w:rPr>
          <w:sz w:val="28"/>
          <w:szCs w:val="28"/>
        </w:rPr>
        <w:t xml:space="preserve"> устраняет </w:t>
      </w:r>
      <w:proofErr w:type="spellStart"/>
      <w:r w:rsidRPr="008720C0">
        <w:rPr>
          <w:sz w:val="28"/>
          <w:szCs w:val="28"/>
        </w:rPr>
        <w:t>гиперпигментированные</w:t>
      </w:r>
      <w:proofErr w:type="spellEnd"/>
      <w:r w:rsidRPr="008720C0">
        <w:rPr>
          <w:sz w:val="28"/>
          <w:szCs w:val="28"/>
        </w:rPr>
        <w:t xml:space="preserve"> клетки; </w:t>
      </w:r>
      <w:r w:rsidRPr="008720C0">
        <w:rPr>
          <w:sz w:val="28"/>
          <w:szCs w:val="28"/>
        </w:rPr>
        <w:br/>
        <w:t xml:space="preserve">- Комплекс </w:t>
      </w:r>
      <w:proofErr w:type="spellStart"/>
      <w:r w:rsidRPr="008720C0">
        <w:rPr>
          <w:sz w:val="28"/>
          <w:szCs w:val="28"/>
        </w:rPr>
        <w:t>Clari-tech</w:t>
      </w:r>
      <w:proofErr w:type="spellEnd"/>
      <w:r w:rsidRPr="008720C0">
        <w:rPr>
          <w:sz w:val="28"/>
          <w:szCs w:val="28"/>
        </w:rPr>
        <w:t xml:space="preserve"> делает кожу яркой, выравнивает её структуру, уменьшает пятна; </w:t>
      </w:r>
      <w:r w:rsidRPr="008720C0">
        <w:rPr>
          <w:sz w:val="28"/>
          <w:szCs w:val="28"/>
        </w:rPr>
        <w:br/>
        <w:t xml:space="preserve">- Натрий DNA восстанавливает эластичность кожи. </w:t>
      </w:r>
      <w:r w:rsidRPr="008720C0">
        <w:rPr>
          <w:sz w:val="28"/>
          <w:szCs w:val="28"/>
        </w:rPr>
        <w:br/>
      </w:r>
      <w:r w:rsidRPr="008720C0">
        <w:rPr>
          <w:sz w:val="28"/>
          <w:szCs w:val="28"/>
        </w:rPr>
        <w:br/>
      </w:r>
      <w:r w:rsidRPr="008720C0">
        <w:rPr>
          <w:b/>
          <w:bCs/>
          <w:sz w:val="28"/>
          <w:szCs w:val="28"/>
        </w:rPr>
        <w:t>Действие</w:t>
      </w:r>
      <w:r w:rsidRPr="008720C0">
        <w:rPr>
          <w:sz w:val="28"/>
          <w:szCs w:val="28"/>
        </w:rPr>
        <w:t>: л</w:t>
      </w:r>
      <w:r w:rsidRPr="008720C0">
        <w:rPr>
          <w:sz w:val="28"/>
          <w:szCs w:val="28"/>
        </w:rPr>
        <w:t xml:space="preserve">ечения любого типа кожной </w:t>
      </w:r>
      <w:proofErr w:type="spellStart"/>
      <w:r w:rsidRPr="008720C0">
        <w:rPr>
          <w:sz w:val="28"/>
          <w:szCs w:val="28"/>
        </w:rPr>
        <w:t>гиперхромии</w:t>
      </w:r>
      <w:proofErr w:type="spellEnd"/>
      <w:r w:rsidRPr="008720C0">
        <w:rPr>
          <w:sz w:val="28"/>
          <w:szCs w:val="28"/>
        </w:rPr>
        <w:t xml:space="preserve">: пятна от солнца, </w:t>
      </w:r>
      <w:proofErr w:type="spellStart"/>
      <w:r w:rsidRPr="008720C0">
        <w:rPr>
          <w:sz w:val="28"/>
          <w:szCs w:val="28"/>
        </w:rPr>
        <w:t>меланодермия</w:t>
      </w:r>
      <w:proofErr w:type="spellEnd"/>
      <w:r w:rsidRPr="008720C0">
        <w:rPr>
          <w:sz w:val="28"/>
          <w:szCs w:val="28"/>
        </w:rPr>
        <w:t xml:space="preserve">, шрамы от прыщей, </w:t>
      </w:r>
      <w:proofErr w:type="spellStart"/>
      <w:r w:rsidRPr="008720C0">
        <w:rPr>
          <w:sz w:val="28"/>
          <w:szCs w:val="28"/>
        </w:rPr>
        <w:t>поствоспалительная</w:t>
      </w:r>
      <w:proofErr w:type="spellEnd"/>
      <w:r w:rsidRPr="008720C0">
        <w:rPr>
          <w:sz w:val="28"/>
          <w:szCs w:val="28"/>
        </w:rPr>
        <w:t xml:space="preserve"> и индуцированная препаратами </w:t>
      </w:r>
      <w:proofErr w:type="spellStart"/>
      <w:r w:rsidRPr="008720C0">
        <w:rPr>
          <w:sz w:val="28"/>
          <w:szCs w:val="28"/>
        </w:rPr>
        <w:t>гиперхромиия</w:t>
      </w:r>
      <w:proofErr w:type="spellEnd"/>
      <w:r w:rsidRPr="008720C0">
        <w:rPr>
          <w:sz w:val="28"/>
          <w:szCs w:val="28"/>
        </w:rPr>
        <w:t>, неравномерный цвет лица.</w:t>
      </w:r>
    </w:p>
    <w:p w14:paraId="289CCAE6" w14:textId="77777777" w:rsidR="008720C0" w:rsidRPr="008720C0" w:rsidRDefault="008720C0" w:rsidP="008720C0">
      <w:pPr>
        <w:spacing w:after="0" w:line="240" w:lineRule="auto"/>
        <w:rPr>
          <w:sz w:val="28"/>
          <w:szCs w:val="28"/>
        </w:rPr>
      </w:pPr>
    </w:p>
    <w:p w14:paraId="475C1206" w14:textId="636307CA" w:rsidR="008720C0" w:rsidRPr="008720C0" w:rsidRDefault="008720C0" w:rsidP="008720C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720C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аносить равномерно утром, слегка массируя участки, которые не являются однородными (лицо, шея, декольте, руки).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br/>
        <w:t xml:space="preserve">4-5 капель концентрата смешать с кремом для лица и наносить на кожу. 1-2 капли непосредственно на лицо. 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720C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эффективного </w:t>
      </w:r>
      <w:proofErr w:type="spellStart"/>
      <w:r w:rsidRPr="008720C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депигментационного</w:t>
      </w:r>
      <w:proofErr w:type="spellEnd"/>
      <w:r w:rsidRPr="008720C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лечения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: применяйте концентрат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+ Крем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утром и концентрат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вечером. 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720C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поддерживающего лечения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: нанесите крем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утром и 1 или 2 капель концентрата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вечером, перед обычной косметической процедурой. 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720C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профилактики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: применяйте крем </w:t>
      </w:r>
      <w:proofErr w:type="spellStart"/>
      <w:r w:rsidRPr="008720C0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8720C0">
        <w:rPr>
          <w:rFonts w:ascii="Times New Roman" w:hAnsi="Times New Roman" w:cs="Times New Roman"/>
          <w:color w:val="auto"/>
          <w:sz w:val="28"/>
          <w:szCs w:val="28"/>
        </w:rPr>
        <w:t xml:space="preserve"> D-CLAR утром. </w:t>
      </w:r>
    </w:p>
    <w:p w14:paraId="71ABEB8A" w14:textId="77777777" w:rsidR="008720C0" w:rsidRPr="008720C0" w:rsidRDefault="008720C0" w:rsidP="008720C0">
      <w:pPr>
        <w:spacing w:after="0" w:line="240" w:lineRule="auto"/>
        <w:rPr>
          <w:sz w:val="28"/>
          <w:szCs w:val="28"/>
        </w:rPr>
      </w:pPr>
    </w:p>
    <w:p w14:paraId="699342CE" w14:textId="0E5046EA" w:rsidR="008720C0" w:rsidRPr="008720C0" w:rsidRDefault="008720C0" w:rsidP="008720C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720C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родукт содержит кислоты, которые могут повысить чувствительность кожи к солнцу и, в частности, возможность получить солнечный ожог. Используйте солнцезащитный крем и избегайте воздействия солнца при использовании продукта. Избегайте контакта с глазами, контуром глаз и губ: при случайном контакте промыть водой. Не применять для младенцев и детей, держите в закрытом виде вдали от тепла. Только для наружного применения.</w:t>
      </w:r>
    </w:p>
    <w:p w14:paraId="38BD2A51" w14:textId="77777777" w:rsidR="008720C0" w:rsidRPr="008720C0" w:rsidRDefault="008720C0" w:rsidP="008720C0">
      <w:pPr>
        <w:spacing w:after="0" w:line="240" w:lineRule="auto"/>
        <w:rPr>
          <w:sz w:val="28"/>
          <w:szCs w:val="28"/>
        </w:rPr>
      </w:pPr>
    </w:p>
    <w:p w14:paraId="5271FFDB" w14:textId="11E7E599" w:rsidR="008720C0" w:rsidRPr="008720C0" w:rsidRDefault="008720C0" w:rsidP="008720C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720C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720C0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85FD4D5" w14:textId="77777777" w:rsidR="008720C0" w:rsidRPr="008720C0" w:rsidRDefault="008720C0" w:rsidP="008720C0">
      <w:pPr>
        <w:spacing w:after="0" w:line="240" w:lineRule="auto"/>
        <w:rPr>
          <w:sz w:val="28"/>
          <w:szCs w:val="28"/>
        </w:rPr>
      </w:pPr>
    </w:p>
    <w:p w14:paraId="27977394" w14:textId="0A86B564" w:rsidR="00914302" w:rsidRPr="008720C0" w:rsidRDefault="008720C0" w:rsidP="00872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20C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Methylpropanediol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Glycol, Glycine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(Soybean) Seed Extract, Niacinamide, 3-O-Ethyl Ascorbic Acid, Caprylic/ </w:t>
      </w:r>
      <w:r w:rsidRPr="008720C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Capric Triglyceride, Polyglyceryl-10 Oleate, Vaccinium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myrtillus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Fruit Extract, Polyglyceryl-6 Laurate,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Leuconostoc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/Radish Root Ferment Filtrate,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Palmitate, PPG-26-Buteth-26, 4-Butylresorcinol, Lecithin, Xanthan Gum, Saccharum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officinarum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(Sugar Cane) Extract, PEG-40 Hydrogenated Castor Oil, Arginine, Sodium DNA,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Acetate, Citrus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(Orange) Fruit Extract, Citrus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(Lemon) Fruit Extract,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Hydroxyresveratrol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, Acer saccharum (Sugar Maple) Extract, Paeonia Officinalis Flower Extract, Glycereth-6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Tricocoate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, Hexanoyl Dipeptide- 3 </w:t>
      </w:r>
      <w:proofErr w:type="spellStart"/>
      <w:r w:rsidRPr="008720C0">
        <w:rPr>
          <w:rFonts w:ascii="Times New Roman" w:hAnsi="Times New Roman" w:cs="Times New Roman"/>
          <w:sz w:val="28"/>
          <w:szCs w:val="28"/>
          <w:lang w:val="en-US"/>
        </w:rPr>
        <w:t>Norleucine</w:t>
      </w:r>
      <w:proofErr w:type="spellEnd"/>
      <w:r w:rsidRPr="008720C0">
        <w:rPr>
          <w:rFonts w:ascii="Times New Roman" w:hAnsi="Times New Roman" w:cs="Times New Roman"/>
          <w:sz w:val="28"/>
          <w:szCs w:val="28"/>
          <w:lang w:val="en-US"/>
        </w:rPr>
        <w:t xml:space="preserve"> Acetate, Tetrapeptide-30, Phenoxyethanol, Disodium EDTA</w:t>
      </w:r>
    </w:p>
    <w:sectPr w:rsidR="00914302" w:rsidRPr="008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D"/>
    <w:rsid w:val="003859DD"/>
    <w:rsid w:val="008720C0"/>
    <w:rsid w:val="009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4661"/>
  <w15:chartTrackingRefBased/>
  <w15:docId w15:val="{FB6C2E19-F575-4439-817B-05E271C5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720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20C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87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2023-08-25T11:43:00Z</dcterms:created>
  <dcterms:modified xsi:type="dcterms:W3CDTF">2023-08-25T11:49:00Z</dcterms:modified>
</cp:coreProperties>
</file>