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3BAC" w14:textId="77777777" w:rsidR="00361952" w:rsidRPr="00361952" w:rsidRDefault="00361952" w:rsidP="003619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619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Мусс RILASTIL ACNESTIL очищающий 165мл</w:t>
      </w:r>
    </w:p>
    <w:p w14:paraId="4B23EE50" w14:textId="48EEDF17" w:rsidR="00DD4992" w:rsidRDefault="008F49DB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D0">
        <w:rPr>
          <w:rFonts w:ascii="Times New Roman" w:hAnsi="Times New Roman" w:cs="Times New Roman"/>
          <w:sz w:val="28"/>
          <w:szCs w:val="28"/>
        </w:rPr>
        <w:t>Формула мусса разработана специально для лечения легких, умеренных проявлений акне и влияет на биологические причины их появления: воспаление, гиперактивность сальных желез, гиперкератоз протоков. Подходит для кожи с сильными высыпаниями.</w:t>
      </w:r>
    </w:p>
    <w:p w14:paraId="0EF156B1" w14:textId="77777777" w:rsidR="00E600D0" w:rsidRP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C8F31" w14:textId="5B9775E7" w:rsid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D0">
        <w:rPr>
          <w:rFonts w:ascii="Times New Roman" w:hAnsi="Times New Roman" w:cs="Times New Roman"/>
          <w:sz w:val="28"/>
          <w:szCs w:val="28"/>
        </w:rPr>
        <w:t>О</w:t>
      </w:r>
      <w:r w:rsidRPr="00E600D0">
        <w:rPr>
          <w:rFonts w:ascii="Times New Roman" w:hAnsi="Times New Roman" w:cs="Times New Roman"/>
          <w:sz w:val="28"/>
          <w:szCs w:val="28"/>
        </w:rPr>
        <w:t xml:space="preserve">богащен специальными ингредиентами и гиалуроновой кислотой. Гарантирует бережное очищение кожи, не истощая поверхностную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гидролипидную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мантию, сохраняя ее естественную гидратацию.</w:t>
      </w:r>
    </w:p>
    <w:p w14:paraId="5C930232" w14:textId="77777777" w:rsidR="00E600D0" w:rsidRP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77560" w14:textId="0EC82BDB" w:rsid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D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E600D0">
        <w:rPr>
          <w:rFonts w:ascii="Times New Roman" w:hAnsi="Times New Roman" w:cs="Times New Roman"/>
          <w:sz w:val="28"/>
          <w:szCs w:val="28"/>
        </w:rPr>
        <w:t>: н</w:t>
      </w:r>
      <w:r w:rsidRPr="00E600D0">
        <w:rPr>
          <w:rFonts w:ascii="Times New Roman" w:hAnsi="Times New Roman" w:cs="Times New Roman"/>
          <w:sz w:val="28"/>
          <w:szCs w:val="28"/>
        </w:rPr>
        <w:t>анесите небольшое количество мусса на ладони и нежно помассируйте лицо. Смойте обильным количеством воды.</w:t>
      </w:r>
    </w:p>
    <w:p w14:paraId="3047356B" w14:textId="77777777" w:rsidR="00E600D0" w:rsidRP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42432" w14:textId="2D9036D1" w:rsidR="00E600D0" w:rsidRPr="00E600D0" w:rsidRDefault="00E600D0" w:rsidP="00E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D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600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)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C12-13 Pareth-9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Isethionate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Lauroamphoacetate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PCA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PCA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Oligopeptide-10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Digluconate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•</w:t>
      </w:r>
      <w:bookmarkStart w:id="0" w:name="_GoBack"/>
      <w:bookmarkEnd w:id="0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D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E600D0">
        <w:rPr>
          <w:rFonts w:ascii="Times New Roman" w:hAnsi="Times New Roman" w:cs="Times New Roman"/>
          <w:sz w:val="28"/>
          <w:szCs w:val="28"/>
        </w:rPr>
        <w:t>.</w:t>
      </w:r>
    </w:p>
    <w:sectPr w:rsidR="00E600D0" w:rsidRPr="00E6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5A"/>
    <w:rsid w:val="00361952"/>
    <w:rsid w:val="00793D5A"/>
    <w:rsid w:val="008F49DB"/>
    <w:rsid w:val="00DD4992"/>
    <w:rsid w:val="00E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F16"/>
  <w15:chartTrackingRefBased/>
  <w15:docId w15:val="{5F22CED1-BE1C-475D-8DE2-6C6AD55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2023-06-23T08:06:00Z</dcterms:created>
  <dcterms:modified xsi:type="dcterms:W3CDTF">2023-06-23T08:23:00Z</dcterms:modified>
</cp:coreProperties>
</file>