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08624E" w14:textId="7DF7A592" w:rsidR="00703BC7" w:rsidRDefault="00A02EBE" w:rsidP="00A02EB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02EBE">
        <w:rPr>
          <w:rFonts w:ascii="Times New Roman" w:hAnsi="Times New Roman" w:cs="Times New Roman"/>
          <w:b/>
          <w:bCs/>
          <w:sz w:val="32"/>
          <w:szCs w:val="32"/>
        </w:rPr>
        <w:t xml:space="preserve">Крем NOREVA NOVEANE </w:t>
      </w:r>
      <w:proofErr w:type="spellStart"/>
      <w:r w:rsidRPr="00A02EBE">
        <w:rPr>
          <w:rFonts w:ascii="Times New Roman" w:hAnsi="Times New Roman" w:cs="Times New Roman"/>
          <w:b/>
          <w:bCs/>
          <w:sz w:val="32"/>
          <w:szCs w:val="32"/>
        </w:rPr>
        <w:t>Premium</w:t>
      </w:r>
      <w:proofErr w:type="spellEnd"/>
      <w:r w:rsidRPr="00A02EBE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A02EBE">
        <w:rPr>
          <w:rFonts w:ascii="Times New Roman" w:hAnsi="Times New Roman" w:cs="Times New Roman"/>
          <w:b/>
          <w:bCs/>
          <w:sz w:val="32"/>
          <w:szCs w:val="32"/>
        </w:rPr>
        <w:t>мультикорректирующий</w:t>
      </w:r>
      <w:proofErr w:type="spellEnd"/>
      <w:r w:rsidRPr="00A02EBE">
        <w:rPr>
          <w:rFonts w:ascii="Times New Roman" w:hAnsi="Times New Roman" w:cs="Times New Roman"/>
          <w:b/>
          <w:bCs/>
          <w:sz w:val="32"/>
          <w:szCs w:val="32"/>
        </w:rPr>
        <w:t xml:space="preserve"> крем для контура глаз 15 мл</w:t>
      </w:r>
    </w:p>
    <w:p w14:paraId="2FFEDE15" w14:textId="77777777" w:rsidR="003B4A44" w:rsidRDefault="003B4A44" w:rsidP="00A02E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="00A02EBE" w:rsidRPr="00A02EB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ормула продукта содержит эксклюзивные ингредиенты, которые подтягивают провисшее веко, разглаживают морщины, устраняют «мешки» и темные круги под глазами. Средство прекрасно переносится, что подтверждено в ходе дерматологических тестов.</w:t>
      </w:r>
      <w:r w:rsidR="00A02EBE" w:rsidRPr="00A02EB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02EBE" w:rsidRPr="00A02EB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02EBE" w:rsidRPr="00A02E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Активные компоненты</w:t>
      </w:r>
      <w:r w:rsidR="00A02EBE" w:rsidRPr="00A02E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14:paraId="4B0FBB29" w14:textId="77777777" w:rsidR="003B4A44" w:rsidRDefault="00A02EBE" w:rsidP="00A02E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2E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комплексы </w:t>
      </w:r>
      <w:proofErr w:type="spellStart"/>
      <w:r w:rsidRPr="00A02EBE">
        <w:rPr>
          <w:rFonts w:ascii="Times New Roman" w:eastAsia="Times New Roman" w:hAnsi="Times New Roman" w:cs="Times New Roman"/>
          <w:sz w:val="28"/>
          <w:szCs w:val="28"/>
          <w:lang w:eastAsia="ru-RU"/>
        </w:rPr>
        <w:t>Фиброластил</w:t>
      </w:r>
      <w:proofErr w:type="spellEnd"/>
      <w:r w:rsidRPr="00A02E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V3D, </w:t>
      </w:r>
      <w:proofErr w:type="spellStart"/>
      <w:r w:rsidRPr="00A02EBE">
        <w:rPr>
          <w:rFonts w:ascii="Times New Roman" w:eastAsia="Times New Roman" w:hAnsi="Times New Roman" w:cs="Times New Roman"/>
          <w:sz w:val="28"/>
          <w:szCs w:val="28"/>
          <w:lang w:eastAsia="ru-RU"/>
        </w:rPr>
        <w:t>Хроностим</w:t>
      </w:r>
      <w:proofErr w:type="spellEnd"/>
      <w:r w:rsidRPr="00A02E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VII и низкомолекулярная гиалуроновая кислота заполняют глубокие морщины изнутри, уплотняют и подтягивают кожу;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687BBCF" w14:textId="77777777" w:rsidR="003B4A44" w:rsidRDefault="00A02EBE" w:rsidP="00A02E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2E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комплекс </w:t>
      </w:r>
      <w:proofErr w:type="spellStart"/>
      <w:r w:rsidRPr="00A02EBE">
        <w:rPr>
          <w:rFonts w:ascii="Times New Roman" w:eastAsia="Times New Roman" w:hAnsi="Times New Roman" w:cs="Times New Roman"/>
          <w:sz w:val="28"/>
          <w:szCs w:val="28"/>
          <w:lang w:eastAsia="ru-RU"/>
        </w:rPr>
        <w:t>Биоцерамикс</w:t>
      </w:r>
      <w:proofErr w:type="spellEnd"/>
      <w:r w:rsidRPr="00A02E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 и высокомолекулярная гиалуроновая кислота восстанавливают и длительно поддерживают </w:t>
      </w:r>
      <w:proofErr w:type="spellStart"/>
      <w:r w:rsidRPr="00A02EBE">
        <w:rPr>
          <w:rFonts w:ascii="Times New Roman" w:eastAsia="Times New Roman" w:hAnsi="Times New Roman" w:cs="Times New Roman"/>
          <w:sz w:val="28"/>
          <w:szCs w:val="28"/>
          <w:lang w:eastAsia="ru-RU"/>
        </w:rPr>
        <w:t>гидробаланс</w:t>
      </w:r>
      <w:proofErr w:type="spellEnd"/>
      <w:r w:rsidRPr="00A02E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кожи;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ECDA49C" w14:textId="303CDE86" w:rsidR="00A02EBE" w:rsidRDefault="00A02EBE" w:rsidP="00A02E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2E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комплекс против мешков и темных кругов под глазами оказывает осветляющее и дренажное действие; </w:t>
      </w:r>
      <w:r w:rsidRPr="00A02EB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пептид </w:t>
      </w:r>
      <w:proofErr w:type="spellStart"/>
      <w:r w:rsidRPr="00A02EBE">
        <w:rPr>
          <w:rFonts w:ascii="Times New Roman" w:eastAsia="Times New Roman" w:hAnsi="Times New Roman" w:cs="Times New Roman"/>
          <w:sz w:val="28"/>
          <w:szCs w:val="28"/>
          <w:lang w:eastAsia="ru-RU"/>
        </w:rPr>
        <w:t>Visio</w:t>
      </w:r>
      <w:proofErr w:type="spellEnd"/>
      <w:r w:rsidRPr="00A02E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02EBE">
        <w:rPr>
          <w:rFonts w:ascii="Times New Roman" w:eastAsia="Times New Roman" w:hAnsi="Times New Roman" w:cs="Times New Roman"/>
          <w:sz w:val="28"/>
          <w:szCs w:val="28"/>
          <w:lang w:eastAsia="ru-RU"/>
        </w:rPr>
        <w:t>Regenol</w:t>
      </w:r>
      <w:proofErr w:type="spellEnd"/>
      <w:r w:rsidRPr="00A02E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A02EBE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Визио</w:t>
      </w:r>
      <w:proofErr w:type="spellEnd"/>
      <w:r w:rsidRPr="00A02E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02EB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Реженол</w:t>
      </w:r>
      <w:proofErr w:type="spellEnd"/>
      <w:r w:rsidRPr="00A02E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устраняет застойные </w:t>
      </w:r>
      <w:proofErr w:type="gramStart"/>
      <w:r w:rsidRPr="00A02E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явления;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02E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02E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комплекс </w:t>
      </w:r>
      <w:proofErr w:type="spellStart"/>
      <w:r w:rsidRPr="00A02EBE">
        <w:rPr>
          <w:rFonts w:ascii="Times New Roman" w:eastAsia="Times New Roman" w:hAnsi="Times New Roman" w:cs="Times New Roman"/>
          <w:sz w:val="28"/>
          <w:szCs w:val="28"/>
          <w:lang w:eastAsia="ru-RU"/>
        </w:rPr>
        <w:t>Cell</w:t>
      </w:r>
      <w:proofErr w:type="spellEnd"/>
      <w:r w:rsidRPr="00A02E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02EBE">
        <w:rPr>
          <w:rFonts w:ascii="Times New Roman" w:eastAsia="Times New Roman" w:hAnsi="Times New Roman" w:cs="Times New Roman"/>
          <w:sz w:val="28"/>
          <w:szCs w:val="28"/>
          <w:lang w:eastAsia="ru-RU"/>
        </w:rPr>
        <w:t>Defense</w:t>
      </w:r>
      <w:proofErr w:type="spellEnd"/>
      <w:r w:rsidRPr="00A02E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AP эффективен против морщин. </w:t>
      </w:r>
      <w:r w:rsidRPr="00A02EB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Без </w:t>
      </w:r>
      <w:proofErr w:type="spellStart"/>
      <w:r w:rsidRPr="00A02EBE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парабенов</w:t>
      </w:r>
      <w:proofErr w:type="spellEnd"/>
      <w:r w:rsidRPr="00A02E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Гипоаллергенно. </w:t>
      </w:r>
    </w:p>
    <w:p w14:paraId="785038AF" w14:textId="77777777" w:rsidR="00A02EBE" w:rsidRPr="00A02EBE" w:rsidRDefault="00A02EBE" w:rsidP="00A02E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C8517CF" w14:textId="4A84FAE2" w:rsidR="00A02EBE" w:rsidRDefault="00A02EBE" w:rsidP="00A02EBE">
      <w:pPr>
        <w:spacing w:after="0" w:line="240" w:lineRule="auto"/>
        <w:outlineLvl w:val="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2E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Действие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  <w:r w:rsidRPr="003B4A44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борьба</w:t>
      </w:r>
      <w:r w:rsidRPr="00A02E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провисанием век и с морщинами «гусиные лапки», отечностью и темными кругами вокруг глаз.</w:t>
      </w:r>
    </w:p>
    <w:p w14:paraId="6A998AC3" w14:textId="77777777" w:rsidR="00A02EBE" w:rsidRPr="00A02EBE" w:rsidRDefault="00A02EBE" w:rsidP="00A02EBE">
      <w:pPr>
        <w:spacing w:after="0" w:line="240" w:lineRule="auto"/>
        <w:outlineLvl w:val="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A171FE3" w14:textId="54FE9DFA" w:rsidR="00A02EBE" w:rsidRDefault="00A02EBE" w:rsidP="00A02EBE">
      <w:pPr>
        <w:spacing w:after="0" w:line="240" w:lineRule="auto"/>
        <w:outlineLvl w:val="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2E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Рекомендации по применению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  <w:r w:rsidRPr="00A02EB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наносите утром на кожу контура глаз. Для ухода за контуром губ: наносите нежными массажными движениями, избегая попадания на губы.</w:t>
      </w:r>
    </w:p>
    <w:p w14:paraId="46FF5982" w14:textId="77777777" w:rsidR="00A02EBE" w:rsidRPr="00A02EBE" w:rsidRDefault="00A02EBE" w:rsidP="00A02EBE">
      <w:pPr>
        <w:spacing w:after="0" w:line="240" w:lineRule="auto"/>
        <w:outlineLvl w:val="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8DF0FC" w14:textId="3ACC843A" w:rsidR="00A02EBE" w:rsidRDefault="00A02EBE" w:rsidP="00A02EBE">
      <w:pPr>
        <w:spacing w:after="0" w:line="240" w:lineRule="auto"/>
        <w:outlineLvl w:val="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2E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Противопоказания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  <w:r w:rsidRPr="00A02E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индивидуальная непереносимость компонентов продукта. </w:t>
      </w:r>
    </w:p>
    <w:p w14:paraId="52F96E20" w14:textId="77777777" w:rsidR="00A02EBE" w:rsidRPr="00A02EBE" w:rsidRDefault="00A02EBE" w:rsidP="00A02EBE">
      <w:pPr>
        <w:spacing w:after="0" w:line="240" w:lineRule="auto"/>
        <w:outlineLvl w:val="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D88C05A" w14:textId="0A29BEA3" w:rsidR="00A02EBE" w:rsidRPr="00A02EBE" w:rsidRDefault="00A02EBE" w:rsidP="00A02EBE">
      <w:pPr>
        <w:spacing w:after="0" w:line="240" w:lineRule="auto"/>
        <w:rPr>
          <w:rFonts w:ascii="Times New Roman" w:hAnsi="Times New Roman" w:cs="Times New Roman"/>
          <w:sz w:val="32"/>
          <w:szCs w:val="32"/>
          <w:lang w:val="en-US"/>
        </w:rPr>
      </w:pPr>
      <w:r w:rsidRPr="00A02EBE">
        <w:rPr>
          <w:rFonts w:ascii="Times New Roman" w:hAnsi="Times New Roman" w:cs="Times New Roman"/>
          <w:b/>
          <w:bCs/>
          <w:sz w:val="28"/>
          <w:szCs w:val="28"/>
        </w:rPr>
        <w:t>Состав</w:t>
      </w:r>
      <w:r w:rsidRPr="00A02EBE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: </w:t>
      </w:r>
      <w:r w:rsidRPr="00A02EBE">
        <w:rPr>
          <w:rFonts w:ascii="Times New Roman" w:hAnsi="Times New Roman" w:cs="Times New Roman"/>
          <w:sz w:val="28"/>
          <w:szCs w:val="28"/>
          <w:lang w:val="en-US"/>
        </w:rPr>
        <w:t xml:space="preserve">Aqua (Water), Isononyl </w:t>
      </w:r>
      <w:proofErr w:type="spellStart"/>
      <w:r w:rsidRPr="00A02EBE">
        <w:rPr>
          <w:rFonts w:ascii="Times New Roman" w:hAnsi="Times New Roman" w:cs="Times New Roman"/>
          <w:sz w:val="28"/>
          <w:szCs w:val="28"/>
          <w:lang w:val="en-US"/>
        </w:rPr>
        <w:t>Isononanoate</w:t>
      </w:r>
      <w:proofErr w:type="spellEnd"/>
      <w:r w:rsidRPr="00A02EBE">
        <w:rPr>
          <w:rFonts w:ascii="Times New Roman" w:hAnsi="Times New Roman" w:cs="Times New Roman"/>
          <w:sz w:val="28"/>
          <w:szCs w:val="28"/>
          <w:lang w:val="en-US"/>
        </w:rPr>
        <w:t xml:space="preserve">, Glycerin, Glyceryl Stearate Citrate, </w:t>
      </w:r>
      <w:proofErr w:type="spellStart"/>
      <w:r w:rsidRPr="00A02EBE">
        <w:rPr>
          <w:rFonts w:ascii="Times New Roman" w:hAnsi="Times New Roman" w:cs="Times New Roman"/>
          <w:sz w:val="28"/>
          <w:szCs w:val="28"/>
          <w:lang w:val="en-US"/>
        </w:rPr>
        <w:t>Myristyl</w:t>
      </w:r>
      <w:proofErr w:type="spellEnd"/>
      <w:r w:rsidRPr="00A02EBE">
        <w:rPr>
          <w:rFonts w:ascii="Times New Roman" w:hAnsi="Times New Roman" w:cs="Times New Roman"/>
          <w:sz w:val="28"/>
          <w:szCs w:val="28"/>
          <w:lang w:val="en-US"/>
        </w:rPr>
        <w:t xml:space="preserve"> Alcohol, Neopentyl Glycol </w:t>
      </w:r>
      <w:proofErr w:type="spellStart"/>
      <w:r w:rsidRPr="00A02EBE">
        <w:rPr>
          <w:rFonts w:ascii="Times New Roman" w:hAnsi="Times New Roman" w:cs="Times New Roman"/>
          <w:sz w:val="28"/>
          <w:szCs w:val="28"/>
          <w:lang w:val="en-US"/>
        </w:rPr>
        <w:t>Dicaprylate</w:t>
      </w:r>
      <w:proofErr w:type="spellEnd"/>
      <w:r w:rsidRPr="00A02EBE">
        <w:rPr>
          <w:rFonts w:ascii="Times New Roman" w:hAnsi="Times New Roman" w:cs="Times New Roman"/>
          <w:sz w:val="28"/>
          <w:szCs w:val="28"/>
          <w:lang w:val="en-US"/>
        </w:rPr>
        <w:t>/</w:t>
      </w:r>
      <w:proofErr w:type="spellStart"/>
      <w:r w:rsidRPr="00A02EBE">
        <w:rPr>
          <w:rFonts w:ascii="Times New Roman" w:hAnsi="Times New Roman" w:cs="Times New Roman"/>
          <w:sz w:val="28"/>
          <w:szCs w:val="28"/>
          <w:lang w:val="en-US"/>
        </w:rPr>
        <w:t>Dicaprate</w:t>
      </w:r>
      <w:proofErr w:type="spellEnd"/>
      <w:r w:rsidRPr="00A02EBE">
        <w:rPr>
          <w:rFonts w:ascii="Times New Roman" w:hAnsi="Times New Roman" w:cs="Times New Roman"/>
          <w:sz w:val="28"/>
          <w:szCs w:val="28"/>
          <w:lang w:val="en-US"/>
        </w:rPr>
        <w:t xml:space="preserve">, Polyglyceryl-3 Stearate, </w:t>
      </w:r>
      <w:proofErr w:type="spellStart"/>
      <w:r w:rsidRPr="00A02EBE">
        <w:rPr>
          <w:rFonts w:ascii="Times New Roman" w:hAnsi="Times New Roman" w:cs="Times New Roman"/>
          <w:sz w:val="28"/>
          <w:szCs w:val="28"/>
          <w:lang w:val="en-US"/>
        </w:rPr>
        <w:t>Octyldodecanol</w:t>
      </w:r>
      <w:proofErr w:type="spellEnd"/>
      <w:r w:rsidRPr="00A02EB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A02EBE">
        <w:rPr>
          <w:rFonts w:ascii="Times New Roman" w:hAnsi="Times New Roman" w:cs="Times New Roman"/>
          <w:sz w:val="28"/>
          <w:szCs w:val="28"/>
          <w:lang w:val="en-US"/>
        </w:rPr>
        <w:t>Pentylene</w:t>
      </w:r>
      <w:proofErr w:type="spellEnd"/>
      <w:r w:rsidRPr="00A02EBE">
        <w:rPr>
          <w:rFonts w:ascii="Times New Roman" w:hAnsi="Times New Roman" w:cs="Times New Roman"/>
          <w:sz w:val="28"/>
          <w:szCs w:val="28"/>
          <w:lang w:val="en-US"/>
        </w:rPr>
        <w:t xml:space="preserve"> Glycol, </w:t>
      </w:r>
      <w:proofErr w:type="spellStart"/>
      <w:r w:rsidRPr="00A02EBE">
        <w:rPr>
          <w:rFonts w:ascii="Times New Roman" w:hAnsi="Times New Roman" w:cs="Times New Roman"/>
          <w:sz w:val="28"/>
          <w:szCs w:val="28"/>
          <w:lang w:val="en-US"/>
        </w:rPr>
        <w:t>Hydroxyethylacrylate</w:t>
      </w:r>
      <w:proofErr w:type="spellEnd"/>
      <w:r w:rsidRPr="00A02EBE">
        <w:rPr>
          <w:rFonts w:ascii="Times New Roman" w:hAnsi="Times New Roman" w:cs="Times New Roman"/>
          <w:sz w:val="28"/>
          <w:szCs w:val="28"/>
          <w:lang w:val="en-US"/>
        </w:rPr>
        <w:t xml:space="preserve">/Sodium </w:t>
      </w:r>
      <w:proofErr w:type="spellStart"/>
      <w:r w:rsidRPr="00A02EBE">
        <w:rPr>
          <w:rFonts w:ascii="Times New Roman" w:hAnsi="Times New Roman" w:cs="Times New Roman"/>
          <w:sz w:val="28"/>
          <w:szCs w:val="28"/>
          <w:lang w:val="en-US"/>
        </w:rPr>
        <w:t>Acryloyldimethyl</w:t>
      </w:r>
      <w:proofErr w:type="spellEnd"/>
      <w:r w:rsidRPr="00A02E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02EBE">
        <w:rPr>
          <w:rFonts w:ascii="Times New Roman" w:hAnsi="Times New Roman" w:cs="Times New Roman"/>
          <w:sz w:val="28"/>
          <w:szCs w:val="28"/>
          <w:lang w:val="en-US"/>
        </w:rPr>
        <w:t>Taurate</w:t>
      </w:r>
      <w:proofErr w:type="spellEnd"/>
      <w:r w:rsidRPr="00A02EBE">
        <w:rPr>
          <w:rFonts w:ascii="Times New Roman" w:hAnsi="Times New Roman" w:cs="Times New Roman"/>
          <w:sz w:val="28"/>
          <w:szCs w:val="28"/>
          <w:lang w:val="en-US"/>
        </w:rPr>
        <w:t xml:space="preserve"> Copolymer, Phenoxyethanol, Hydrogenated Lecithin, </w:t>
      </w:r>
      <w:proofErr w:type="spellStart"/>
      <w:r w:rsidRPr="00A02EBE">
        <w:rPr>
          <w:rFonts w:ascii="Times New Roman" w:hAnsi="Times New Roman" w:cs="Times New Roman"/>
          <w:sz w:val="28"/>
          <w:szCs w:val="28"/>
          <w:lang w:val="en-US"/>
        </w:rPr>
        <w:t>Hydroxyethylcellulose</w:t>
      </w:r>
      <w:proofErr w:type="spellEnd"/>
      <w:r w:rsidRPr="00A02EB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A02EBE">
        <w:rPr>
          <w:rFonts w:ascii="Times New Roman" w:hAnsi="Times New Roman" w:cs="Times New Roman"/>
          <w:sz w:val="28"/>
          <w:szCs w:val="28"/>
          <w:lang w:val="en-US"/>
        </w:rPr>
        <w:t>Polyisobutene</w:t>
      </w:r>
      <w:proofErr w:type="spellEnd"/>
      <w:r w:rsidRPr="00A02EB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A02EBE">
        <w:rPr>
          <w:rFonts w:ascii="Times New Roman" w:hAnsi="Times New Roman" w:cs="Times New Roman"/>
          <w:sz w:val="28"/>
          <w:szCs w:val="28"/>
          <w:lang w:val="en-US"/>
        </w:rPr>
        <w:t>Aluminium</w:t>
      </w:r>
      <w:proofErr w:type="spellEnd"/>
      <w:r w:rsidRPr="00A02EBE">
        <w:rPr>
          <w:rFonts w:ascii="Times New Roman" w:hAnsi="Times New Roman" w:cs="Times New Roman"/>
          <w:sz w:val="28"/>
          <w:szCs w:val="28"/>
          <w:lang w:val="en-US"/>
        </w:rPr>
        <w:t xml:space="preserve"> Starch </w:t>
      </w:r>
      <w:proofErr w:type="spellStart"/>
      <w:r w:rsidRPr="00A02EBE">
        <w:rPr>
          <w:rFonts w:ascii="Times New Roman" w:hAnsi="Times New Roman" w:cs="Times New Roman"/>
          <w:sz w:val="28"/>
          <w:szCs w:val="28"/>
          <w:lang w:val="en-US"/>
        </w:rPr>
        <w:t>Octenylsuccinate</w:t>
      </w:r>
      <w:proofErr w:type="spellEnd"/>
      <w:r w:rsidRPr="00A02EB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A02EBE">
        <w:rPr>
          <w:rFonts w:ascii="Times New Roman" w:hAnsi="Times New Roman" w:cs="Times New Roman"/>
          <w:sz w:val="28"/>
          <w:szCs w:val="28"/>
          <w:lang w:val="en-US"/>
        </w:rPr>
        <w:t>Chlorphenesin</w:t>
      </w:r>
      <w:proofErr w:type="spellEnd"/>
      <w:r w:rsidRPr="00A02EBE">
        <w:rPr>
          <w:rFonts w:ascii="Times New Roman" w:hAnsi="Times New Roman" w:cs="Times New Roman"/>
          <w:sz w:val="28"/>
          <w:szCs w:val="28"/>
          <w:lang w:val="en-US"/>
        </w:rPr>
        <w:t xml:space="preserve">, Disodium EDTA, Sodium Citrate, Malus </w:t>
      </w:r>
      <w:proofErr w:type="spellStart"/>
      <w:r w:rsidRPr="00A02EBE">
        <w:rPr>
          <w:rFonts w:ascii="Times New Roman" w:hAnsi="Times New Roman" w:cs="Times New Roman"/>
          <w:sz w:val="28"/>
          <w:szCs w:val="28"/>
          <w:lang w:val="en-US"/>
        </w:rPr>
        <w:t>Domestica</w:t>
      </w:r>
      <w:proofErr w:type="spellEnd"/>
      <w:r w:rsidRPr="00A02EBE">
        <w:rPr>
          <w:rFonts w:ascii="Times New Roman" w:hAnsi="Times New Roman" w:cs="Times New Roman"/>
          <w:sz w:val="28"/>
          <w:szCs w:val="28"/>
          <w:lang w:val="en-US"/>
        </w:rPr>
        <w:t xml:space="preserve"> Fruit Cell Culture Extract, Hydrolyzed Lupine Protein, Ceteareth-25, PEG-7 </w:t>
      </w:r>
      <w:proofErr w:type="spellStart"/>
      <w:r w:rsidRPr="00A02EBE">
        <w:rPr>
          <w:rFonts w:ascii="Times New Roman" w:hAnsi="Times New Roman" w:cs="Times New Roman"/>
          <w:sz w:val="28"/>
          <w:szCs w:val="28"/>
          <w:lang w:val="en-US"/>
        </w:rPr>
        <w:t>Trimethylpropane</w:t>
      </w:r>
      <w:proofErr w:type="spellEnd"/>
      <w:r w:rsidRPr="00A02EBE">
        <w:rPr>
          <w:rFonts w:ascii="Times New Roman" w:hAnsi="Times New Roman" w:cs="Times New Roman"/>
          <w:sz w:val="28"/>
          <w:szCs w:val="28"/>
          <w:lang w:val="en-US"/>
        </w:rPr>
        <w:t xml:space="preserve"> Coconut Ether, Medicago Sativa (Alfalfa) Seed Extract, Sodium Hydroxide, Sodium Hyaluronate, </w:t>
      </w:r>
      <w:proofErr w:type="spellStart"/>
      <w:r w:rsidRPr="00A02EBE">
        <w:rPr>
          <w:rFonts w:ascii="Times New Roman" w:hAnsi="Times New Roman" w:cs="Times New Roman"/>
          <w:sz w:val="28"/>
          <w:szCs w:val="28"/>
          <w:lang w:val="en-US"/>
        </w:rPr>
        <w:t>Sorbitan</w:t>
      </w:r>
      <w:proofErr w:type="spellEnd"/>
      <w:r w:rsidRPr="00A02E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02EBE">
        <w:rPr>
          <w:rFonts w:ascii="Times New Roman" w:hAnsi="Times New Roman" w:cs="Times New Roman"/>
          <w:sz w:val="28"/>
          <w:szCs w:val="28"/>
          <w:lang w:val="en-US"/>
        </w:rPr>
        <w:t>Isostearate</w:t>
      </w:r>
      <w:proofErr w:type="spellEnd"/>
      <w:r w:rsidRPr="00A02EB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A02EBE">
        <w:rPr>
          <w:rFonts w:ascii="Times New Roman" w:hAnsi="Times New Roman" w:cs="Times New Roman"/>
          <w:sz w:val="28"/>
          <w:szCs w:val="28"/>
          <w:lang w:val="en-US"/>
        </w:rPr>
        <w:t>Lauroyl</w:t>
      </w:r>
      <w:proofErr w:type="spellEnd"/>
      <w:r w:rsidRPr="00A02EBE">
        <w:rPr>
          <w:rFonts w:ascii="Times New Roman" w:hAnsi="Times New Roman" w:cs="Times New Roman"/>
          <w:sz w:val="28"/>
          <w:szCs w:val="28"/>
          <w:lang w:val="en-US"/>
        </w:rPr>
        <w:t xml:space="preserve"> Lysine, Xanthan Gum, Citric Acid, </w:t>
      </w:r>
      <w:proofErr w:type="spellStart"/>
      <w:r w:rsidRPr="00A02EBE">
        <w:rPr>
          <w:rFonts w:ascii="Times New Roman" w:hAnsi="Times New Roman" w:cs="Times New Roman"/>
          <w:sz w:val="28"/>
          <w:szCs w:val="28"/>
          <w:lang w:val="en-US"/>
        </w:rPr>
        <w:t>Ethylhexylgl</w:t>
      </w:r>
      <w:bookmarkStart w:id="0" w:name="_GoBack"/>
      <w:bookmarkEnd w:id="0"/>
      <w:r w:rsidRPr="00A02EBE">
        <w:rPr>
          <w:rFonts w:ascii="Times New Roman" w:hAnsi="Times New Roman" w:cs="Times New Roman"/>
          <w:sz w:val="28"/>
          <w:szCs w:val="28"/>
          <w:lang w:val="en-US"/>
        </w:rPr>
        <w:t>ycerin</w:t>
      </w:r>
      <w:proofErr w:type="spellEnd"/>
      <w:r w:rsidRPr="00A02EBE">
        <w:rPr>
          <w:rFonts w:ascii="Times New Roman" w:hAnsi="Times New Roman" w:cs="Times New Roman"/>
          <w:sz w:val="28"/>
          <w:szCs w:val="28"/>
          <w:lang w:val="en-US"/>
        </w:rPr>
        <w:t xml:space="preserve">, Sodium Nitrate, Behenic Acid, Ceramide NP, Cholesterol, Ceramide NS, Tocopherol, Lecithin, Butylene Glycol, Ceramide AP, Ceramide EOP, Ceramide EOS, </w:t>
      </w:r>
      <w:proofErr w:type="spellStart"/>
      <w:r w:rsidRPr="00A02EBE">
        <w:rPr>
          <w:rFonts w:ascii="Times New Roman" w:hAnsi="Times New Roman" w:cs="Times New Roman"/>
          <w:sz w:val="28"/>
          <w:szCs w:val="28"/>
          <w:lang w:val="en-US"/>
        </w:rPr>
        <w:t>Cetyl</w:t>
      </w:r>
      <w:proofErr w:type="spellEnd"/>
      <w:r w:rsidRPr="00A02EBE">
        <w:rPr>
          <w:rFonts w:ascii="Times New Roman" w:hAnsi="Times New Roman" w:cs="Times New Roman"/>
          <w:sz w:val="28"/>
          <w:szCs w:val="28"/>
          <w:lang w:val="en-US"/>
        </w:rPr>
        <w:t xml:space="preserve"> Alcohol, Glyoxal, </w:t>
      </w:r>
      <w:proofErr w:type="spellStart"/>
      <w:r w:rsidRPr="00A02EBE">
        <w:rPr>
          <w:rFonts w:ascii="Times New Roman" w:hAnsi="Times New Roman" w:cs="Times New Roman"/>
          <w:sz w:val="28"/>
          <w:szCs w:val="28"/>
          <w:lang w:val="en-US"/>
        </w:rPr>
        <w:t>Caprooyl</w:t>
      </w:r>
      <w:proofErr w:type="spellEnd"/>
      <w:r w:rsidRPr="00A02E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02EBE">
        <w:rPr>
          <w:rFonts w:ascii="Times New Roman" w:hAnsi="Times New Roman" w:cs="Times New Roman"/>
          <w:sz w:val="28"/>
          <w:szCs w:val="28"/>
          <w:lang w:val="en-US"/>
        </w:rPr>
        <w:t>Phytosphingosine</w:t>
      </w:r>
      <w:proofErr w:type="spellEnd"/>
      <w:r w:rsidRPr="00A02EB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A02EBE">
        <w:rPr>
          <w:rFonts w:ascii="Times New Roman" w:hAnsi="Times New Roman" w:cs="Times New Roman"/>
          <w:sz w:val="28"/>
          <w:szCs w:val="28"/>
          <w:lang w:val="en-US"/>
        </w:rPr>
        <w:t>Caprooyl</w:t>
      </w:r>
      <w:proofErr w:type="spellEnd"/>
      <w:r w:rsidRPr="00A02EBE">
        <w:rPr>
          <w:rFonts w:ascii="Times New Roman" w:hAnsi="Times New Roman" w:cs="Times New Roman"/>
          <w:sz w:val="28"/>
          <w:szCs w:val="28"/>
          <w:lang w:val="en-US"/>
        </w:rPr>
        <w:t xml:space="preserve"> Sphingosine, </w:t>
      </w:r>
      <w:proofErr w:type="spellStart"/>
      <w:r w:rsidRPr="00A02EBE">
        <w:rPr>
          <w:rFonts w:ascii="Times New Roman" w:hAnsi="Times New Roman" w:cs="Times New Roman"/>
          <w:sz w:val="28"/>
          <w:szCs w:val="28"/>
          <w:lang w:val="en-US"/>
        </w:rPr>
        <w:t>Peucedanum</w:t>
      </w:r>
      <w:proofErr w:type="spellEnd"/>
      <w:r w:rsidRPr="00A02E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02EBE">
        <w:rPr>
          <w:rFonts w:ascii="Times New Roman" w:hAnsi="Times New Roman" w:cs="Times New Roman"/>
          <w:sz w:val="28"/>
          <w:szCs w:val="28"/>
          <w:lang w:val="en-US"/>
        </w:rPr>
        <w:t>Graveolens</w:t>
      </w:r>
      <w:proofErr w:type="spellEnd"/>
      <w:r w:rsidRPr="00A02EBE">
        <w:rPr>
          <w:rFonts w:ascii="Times New Roman" w:hAnsi="Times New Roman" w:cs="Times New Roman"/>
          <w:sz w:val="28"/>
          <w:szCs w:val="28"/>
          <w:lang w:val="en-US"/>
        </w:rPr>
        <w:t xml:space="preserve"> (Dill) Extract, </w:t>
      </w:r>
      <w:proofErr w:type="spellStart"/>
      <w:r w:rsidRPr="00A02EBE">
        <w:rPr>
          <w:rFonts w:ascii="Times New Roman" w:hAnsi="Times New Roman" w:cs="Times New Roman"/>
          <w:sz w:val="28"/>
          <w:szCs w:val="28"/>
          <w:lang w:val="en-US"/>
        </w:rPr>
        <w:t>Ascorbyl</w:t>
      </w:r>
      <w:proofErr w:type="spellEnd"/>
      <w:r w:rsidRPr="00A02EBE">
        <w:rPr>
          <w:rFonts w:ascii="Times New Roman" w:hAnsi="Times New Roman" w:cs="Times New Roman"/>
          <w:sz w:val="28"/>
          <w:szCs w:val="28"/>
          <w:lang w:val="en-US"/>
        </w:rPr>
        <w:t xml:space="preserve"> Palmitate, </w:t>
      </w:r>
      <w:proofErr w:type="spellStart"/>
      <w:r w:rsidRPr="00A02EBE">
        <w:rPr>
          <w:rFonts w:ascii="Times New Roman" w:hAnsi="Times New Roman" w:cs="Times New Roman"/>
          <w:sz w:val="28"/>
          <w:szCs w:val="28"/>
          <w:lang w:val="en-US"/>
        </w:rPr>
        <w:t>Lepidum</w:t>
      </w:r>
      <w:proofErr w:type="spellEnd"/>
      <w:r w:rsidRPr="00A02EBE">
        <w:rPr>
          <w:rFonts w:ascii="Times New Roman" w:hAnsi="Times New Roman" w:cs="Times New Roman"/>
          <w:sz w:val="28"/>
          <w:szCs w:val="28"/>
          <w:lang w:val="en-US"/>
        </w:rPr>
        <w:t xml:space="preserve"> Sativum Sprout Extract, </w:t>
      </w:r>
      <w:proofErr w:type="spellStart"/>
      <w:r w:rsidRPr="00A02EBE">
        <w:rPr>
          <w:rFonts w:ascii="Times New Roman" w:hAnsi="Times New Roman" w:cs="Times New Roman"/>
          <w:sz w:val="28"/>
          <w:szCs w:val="28"/>
          <w:lang w:val="en-US"/>
        </w:rPr>
        <w:t>Caprooyl</w:t>
      </w:r>
      <w:proofErr w:type="spellEnd"/>
      <w:r w:rsidRPr="00A02EBE">
        <w:rPr>
          <w:rFonts w:ascii="Times New Roman" w:hAnsi="Times New Roman" w:cs="Times New Roman"/>
          <w:sz w:val="28"/>
          <w:szCs w:val="28"/>
          <w:lang w:val="en-US"/>
        </w:rPr>
        <w:t xml:space="preserve"> Tetrapeptide-3 Dextran</w:t>
      </w:r>
      <w:r w:rsidR="00751281" w:rsidRPr="00751281">
        <w:rPr>
          <w:rFonts w:ascii="Times New Roman" w:hAnsi="Times New Roman" w:cs="Times New Roman"/>
          <w:sz w:val="28"/>
          <w:szCs w:val="28"/>
          <w:lang w:val="en-US"/>
        </w:rPr>
        <w:t>.</w:t>
      </w:r>
    </w:p>
    <w:sectPr w:rsidR="00A02EBE" w:rsidRPr="00A02E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617"/>
    <w:rsid w:val="003B4A44"/>
    <w:rsid w:val="00703BC7"/>
    <w:rsid w:val="00751281"/>
    <w:rsid w:val="00A02EBE"/>
    <w:rsid w:val="00AF0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92274"/>
  <w15:chartTrackingRefBased/>
  <w15:docId w15:val="{98B47BBE-ECA0-4CE4-8E31-48E1E3A61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A02EBE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A02EB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A02E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2025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336</Words>
  <Characters>1921</Characters>
  <Application>Microsoft Office Word</Application>
  <DocSecurity>0</DocSecurity>
  <Lines>16</Lines>
  <Paragraphs>4</Paragraphs>
  <ScaleCrop>false</ScaleCrop>
  <Company/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spr3</dc:creator>
  <cp:keywords/>
  <dc:description/>
  <cp:lastModifiedBy>spr3</cp:lastModifiedBy>
  <cp:revision>4</cp:revision>
  <dcterms:created xsi:type="dcterms:W3CDTF">2023-05-26T13:46:00Z</dcterms:created>
  <dcterms:modified xsi:type="dcterms:W3CDTF">2023-06-19T13:54:00Z</dcterms:modified>
</cp:coreProperties>
</file>