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2E755" w14:textId="77777777" w:rsidR="00623C78" w:rsidRPr="00623C78" w:rsidRDefault="00623C78" w:rsidP="00623C78">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sidRPr="00623C78">
        <w:rPr>
          <w:rFonts w:ascii="Times New Roman" w:eastAsia="Times New Roman" w:hAnsi="Times New Roman" w:cs="Times New Roman"/>
          <w:b/>
          <w:bCs/>
          <w:kern w:val="36"/>
          <w:sz w:val="32"/>
          <w:szCs w:val="32"/>
          <w:lang w:eastAsia="ru-RU"/>
        </w:rPr>
        <w:t>Подгузники детские HUGGIES Ellite Soft(1) 3-5кг №20</w:t>
      </w:r>
    </w:p>
    <w:p w14:paraId="0984B653" w14:textId="5F4ED10E" w:rsidR="00A2378F" w:rsidRPr="00623C78" w:rsidRDefault="00D431AD" w:rsidP="00623C78">
      <w:pPr>
        <w:spacing w:after="0" w:line="240" w:lineRule="auto"/>
        <w:rPr>
          <w:rFonts w:ascii="Times New Roman" w:hAnsi="Times New Roman" w:cs="Times New Roman"/>
          <w:sz w:val="28"/>
          <w:szCs w:val="28"/>
        </w:rPr>
      </w:pPr>
      <w:r>
        <w:rPr>
          <w:rFonts w:ascii="Times New Roman" w:hAnsi="Times New Roman" w:cs="Times New Roman"/>
          <w:sz w:val="28"/>
          <w:szCs w:val="28"/>
        </w:rPr>
        <w:t>П</w:t>
      </w:r>
      <w:bookmarkStart w:id="0" w:name="_GoBack"/>
      <w:bookmarkEnd w:id="0"/>
      <w:r w:rsidR="00623C78" w:rsidRPr="00623C78">
        <w:rPr>
          <w:rFonts w:ascii="Times New Roman" w:hAnsi="Times New Roman" w:cs="Times New Roman"/>
          <w:sz w:val="28"/>
          <w:szCs w:val="28"/>
        </w:rPr>
        <w:t>редназначены для новорожденных. Это единственные подгузники с мягкими подушечками и технологией HappySkin, которая помогает предупредить раздражение кожи новорожденного. Подходят для кожи, склонной к раздражениям. Одобрено дерматологом. Уникальные впитывающие мягкие подушечки впитывают жидкий стул за секунды, помогая сохранить кожу чистой и защищенной. Инновационный защитный слой помогает избежать раздражения кожи. Уникальный эластичный внутренний кармашек предназначен для лучшей защиты от протекания по спинке. Материалы подгузника помогают циркулировать воздуху вокруг кожи малыша, чтобы сохранить ее сухой. Высокие бортики вокруг ножек помогают удержать жидкий стул для лучшей защиты от протекания. Теперь еще более мягкие материалы – нежные, как мамины объятия (по сравнению с предыдущей версией подгузников). Индикатор влаги подскажет, когда придет время сменить подгузник. Дизайн от Disney© с Винни-Пухом. Подходят для мальчиков и девочек. Рекомендуется менять подгузник каждые 3 часа для лучшей заботы о малыше.</w:t>
      </w:r>
    </w:p>
    <w:sectPr w:rsidR="00A2378F" w:rsidRPr="00623C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FF"/>
    <w:rsid w:val="00526EFF"/>
    <w:rsid w:val="00623C78"/>
    <w:rsid w:val="00A2378F"/>
    <w:rsid w:val="00D43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F0EFD"/>
  <w15:chartTrackingRefBased/>
  <w15:docId w15:val="{4B99A9FA-51D2-4583-8AEA-AFD7A60A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23C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3C78"/>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015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spr3</dc:creator>
  <cp:keywords/>
  <dc:description/>
  <cp:lastModifiedBy>spr3</cp:lastModifiedBy>
  <cp:revision>3</cp:revision>
  <dcterms:created xsi:type="dcterms:W3CDTF">2023-03-02T12:55:00Z</dcterms:created>
  <dcterms:modified xsi:type="dcterms:W3CDTF">2023-03-02T12:57:00Z</dcterms:modified>
</cp:coreProperties>
</file>