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F9A1F" w14:textId="5075D8A3" w:rsidR="00773180" w:rsidRDefault="00453637" w:rsidP="004536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637">
        <w:rPr>
          <w:rFonts w:ascii="Times New Roman" w:hAnsi="Times New Roman" w:cs="Times New Roman"/>
          <w:b/>
          <w:bCs/>
          <w:sz w:val="32"/>
          <w:szCs w:val="32"/>
        </w:rPr>
        <w:t>Крем FAMILY COSMETIC для рук Интенсивное увлажнение 110мл</w:t>
      </w:r>
    </w:p>
    <w:p w14:paraId="5404CAE4" w14:textId="3437C3FE" w:rsidR="00453637" w:rsidRPr="00453637" w:rsidRDefault="00453637" w:rsidP="0045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637">
        <w:rPr>
          <w:rFonts w:ascii="Times New Roman" w:hAnsi="Times New Roman" w:cs="Times New Roman"/>
          <w:sz w:val="28"/>
          <w:szCs w:val="28"/>
        </w:rPr>
        <w:t xml:space="preserve">Нежный интенсивный крем не только глубоко увлажняет кожу, но также помогает ей восстанавливать собственный защитный барьер. Экстракт огурца, усиленный </w:t>
      </w:r>
      <w:r w:rsidRPr="00453637">
        <w:rPr>
          <w:rFonts w:ascii="Times New Roman" w:hAnsi="Times New Roman" w:cs="Times New Roman"/>
          <w:sz w:val="28"/>
          <w:szCs w:val="28"/>
        </w:rPr>
        <w:t>глицерином,</w:t>
      </w:r>
      <w:r w:rsidRPr="00453637">
        <w:rPr>
          <w:rFonts w:ascii="Times New Roman" w:hAnsi="Times New Roman" w:cs="Times New Roman"/>
          <w:sz w:val="28"/>
          <w:szCs w:val="28"/>
        </w:rPr>
        <w:t xml:space="preserve"> насыщает клетки кожи влагой и витаминами, устраняет ощущение стягивания и сухости. Огуречный экстракт эффективно успокаивает раздраженную кожу, снимает воспаление и покраснение эпидермиса. Глицерин ускоряет регенерацию кожи, способствуя заживлению микротрещин.</w:t>
      </w:r>
    </w:p>
    <w:p w14:paraId="45A221A0" w14:textId="52F4B434" w:rsidR="00453637" w:rsidRPr="00453637" w:rsidRDefault="00453637" w:rsidP="00453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аносите на чистую сухую кожу рук по мере необходимости, массируйте до полного впитывания.</w:t>
      </w:r>
    </w:p>
    <w:p w14:paraId="28008E9C" w14:textId="54C621AA" w:rsidR="00453637" w:rsidRPr="00453637" w:rsidRDefault="00453637" w:rsidP="004536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5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caprylic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capric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triglyceride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cetearyl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glycine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soja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cetyl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palmitate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cucumis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sativa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seed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isopropyl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myristate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carbomer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triethanolamine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phenoxyethanol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ethylhexylglycerin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edta</w:t>
      </w:r>
      <w:proofErr w:type="spellEnd"/>
      <w:r w:rsidRPr="0045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53637" w:rsidRPr="0045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DD"/>
    <w:rsid w:val="00453637"/>
    <w:rsid w:val="00773180"/>
    <w:rsid w:val="00C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3E7C"/>
  <w15:chartTrackingRefBased/>
  <w15:docId w15:val="{DAF29518-C08E-46DB-A8ED-B2058CB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descriptionheading">
    <w:name w:val="b-description__heading"/>
    <w:basedOn w:val="a"/>
    <w:rsid w:val="0045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2022-07-20T13:39:00Z</dcterms:created>
  <dcterms:modified xsi:type="dcterms:W3CDTF">2022-07-20T13:41:00Z</dcterms:modified>
</cp:coreProperties>
</file>