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5DB1" w14:textId="0EB1A2DF" w:rsidR="00B0450F" w:rsidRDefault="00000000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Живокост</w:t>
      </w:r>
      <w:proofErr w:type="spellEnd"/>
      <w:r>
        <w:rPr>
          <w:b/>
          <w:bCs/>
          <w:sz w:val="32"/>
          <w:szCs w:val="32"/>
        </w:rPr>
        <w:t>-Змеиный яд АПТЕЧКА ДИКУЛЯ бальзам для тела 1</w:t>
      </w:r>
      <w:r w:rsidR="00EA0D1A">
        <w:rPr>
          <w:b/>
          <w:bCs/>
          <w:sz w:val="32"/>
          <w:szCs w:val="32"/>
        </w:rPr>
        <w:t>25</w:t>
      </w:r>
      <w:r>
        <w:rPr>
          <w:b/>
          <w:bCs/>
          <w:sz w:val="32"/>
          <w:szCs w:val="32"/>
        </w:rPr>
        <w:t>мл</w:t>
      </w:r>
    </w:p>
    <w:p w14:paraId="55FF34C1" w14:textId="77777777" w:rsidR="00B0450F" w:rsidRDefault="00B0450F">
      <w:pPr>
        <w:rPr>
          <w:b/>
          <w:bCs/>
          <w:sz w:val="32"/>
          <w:szCs w:val="32"/>
        </w:rPr>
      </w:pPr>
    </w:p>
    <w:p w14:paraId="3A97A7B5" w14:textId="77777777" w:rsidR="00B0450F" w:rsidRDefault="00000000">
      <w:pPr>
        <w:rPr>
          <w:b/>
          <w:bCs/>
          <w:sz w:val="28"/>
          <w:szCs w:val="28"/>
        </w:rPr>
      </w:pPr>
      <w:proofErr w:type="spellStart"/>
      <w:r w:rsidRPr="00EA0D1A">
        <w:rPr>
          <w:sz w:val="28"/>
          <w:szCs w:val="28"/>
        </w:rPr>
        <w:t>Живокост</w:t>
      </w:r>
      <w:proofErr w:type="spellEnd"/>
      <w:r w:rsidRPr="00EA0D1A">
        <w:rPr>
          <w:sz w:val="28"/>
          <w:szCs w:val="28"/>
        </w:rPr>
        <w:t>-Змеиный яд АПТЕЧКА ДИКУЛЯ бальзам для тела —</w:t>
      </w:r>
      <w:r>
        <w:rPr>
          <w:sz w:val="28"/>
          <w:szCs w:val="28"/>
        </w:rPr>
        <w:t xml:space="preserve"> натуральное многокомпонентное средство для тела в области суставов и позвоночника. Действие бальзама направлено на активизацию кровообращения и нормализацию метаболизма в тканях, а также сохранение здорового функционального состояния, сохранение деструктивных процессов.</w:t>
      </w:r>
    </w:p>
    <w:p w14:paraId="67098B31" w14:textId="77777777" w:rsidR="00B0450F" w:rsidRDefault="00B0450F"/>
    <w:p w14:paraId="742DB8BB" w14:textId="6141A532" w:rsidR="00B0450F" w:rsidRDefault="00000000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Живокост</w:t>
      </w:r>
      <w:proofErr w:type="spellEnd"/>
      <w:r>
        <w:rPr>
          <w:b/>
          <w:bCs/>
          <w:sz w:val="28"/>
          <w:szCs w:val="28"/>
        </w:rPr>
        <w:t xml:space="preserve"> (</w:t>
      </w:r>
      <w:r w:rsidR="00EA0D1A">
        <w:rPr>
          <w:b/>
          <w:bCs/>
          <w:sz w:val="28"/>
          <w:szCs w:val="28"/>
        </w:rPr>
        <w:t xml:space="preserve">окопник) </w:t>
      </w:r>
      <w:r w:rsidR="00EA0D1A">
        <w:rPr>
          <w:sz w:val="28"/>
          <w:szCs w:val="28"/>
        </w:rPr>
        <w:t xml:space="preserve">- </w:t>
      </w:r>
      <w:r w:rsidR="00EA0D1A">
        <w:rPr>
          <w:b/>
          <w:bCs/>
          <w:sz w:val="28"/>
          <w:szCs w:val="28"/>
        </w:rPr>
        <w:t>известен</w:t>
      </w:r>
      <w:r>
        <w:rPr>
          <w:sz w:val="28"/>
          <w:szCs w:val="28"/>
        </w:rPr>
        <w:t xml:space="preserve"> в медицине около 2 тысяч лет. Это уникальное растение по своему лечебному воздействию на кости и суставы. При суставных заболеваниях и травмах ему нет равных. Корни окопника содержат рекордное количество аллантоина и органических кислот, благодаря которым окопник снимает воспаление, активизирует процессы обновления и регенерации </w:t>
      </w:r>
      <w:proofErr w:type="spellStart"/>
      <w:r>
        <w:rPr>
          <w:sz w:val="28"/>
          <w:szCs w:val="28"/>
        </w:rPr>
        <w:t>хряша</w:t>
      </w:r>
      <w:proofErr w:type="spellEnd"/>
      <w:r>
        <w:rPr>
          <w:sz w:val="28"/>
          <w:szCs w:val="28"/>
        </w:rPr>
        <w:t>.</w:t>
      </w:r>
    </w:p>
    <w:p w14:paraId="1914C749" w14:textId="77777777" w:rsidR="00B0450F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Змеиный яд —</w:t>
      </w:r>
      <w:r>
        <w:rPr>
          <w:sz w:val="28"/>
          <w:szCs w:val="28"/>
        </w:rPr>
        <w:t xml:space="preserve"> обладает высокой эффективностью при заболеваниях суставов с целью снятия боли и воспаления Эффективность применения змеиного яда при радикулите, артрите, артрозе и других патологиях суставов и позвоночника неоспорима и доказана многолетней практикой. </w:t>
      </w:r>
    </w:p>
    <w:p w14:paraId="4D2DFDFB" w14:textId="66F0451C" w:rsidR="00B0450F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Сабельник болотный</w:t>
      </w:r>
      <w:r>
        <w:rPr>
          <w:sz w:val="28"/>
          <w:szCs w:val="28"/>
        </w:rPr>
        <w:t xml:space="preserve"> </w:t>
      </w:r>
      <w:r w:rsidR="00EA0D1A">
        <w:rPr>
          <w:sz w:val="28"/>
          <w:szCs w:val="28"/>
        </w:rPr>
        <w:t>- лекарственное</w:t>
      </w:r>
      <w:r>
        <w:rPr>
          <w:sz w:val="28"/>
          <w:szCs w:val="28"/>
        </w:rPr>
        <w:t xml:space="preserve"> растение с выраженным биостимулирующим, противовоспалительным и </w:t>
      </w:r>
      <w:proofErr w:type="spellStart"/>
      <w:r>
        <w:rPr>
          <w:sz w:val="28"/>
          <w:szCs w:val="28"/>
        </w:rPr>
        <w:t>солевыводящим</w:t>
      </w:r>
      <w:proofErr w:type="spellEnd"/>
      <w:r>
        <w:rPr>
          <w:sz w:val="28"/>
          <w:szCs w:val="28"/>
        </w:rPr>
        <w:t xml:space="preserve"> действием. Способствует подвижности суставов и позвоночника. </w:t>
      </w:r>
    </w:p>
    <w:p w14:paraId="78756471" w14:textId="29476622" w:rsidR="00B0450F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Муравьиный спирт —</w:t>
      </w:r>
      <w:r>
        <w:rPr>
          <w:sz w:val="28"/>
          <w:szCs w:val="28"/>
        </w:rPr>
        <w:t xml:space="preserve"> обладает выраженным болеутоляющим и согревающим эффектом. Усиливает местное кровообращение, улучшает тканевый метаболизм </w:t>
      </w:r>
      <w:r w:rsidR="00EA0D1A">
        <w:rPr>
          <w:sz w:val="28"/>
          <w:szCs w:val="28"/>
        </w:rPr>
        <w:t>в области</w:t>
      </w:r>
      <w:r>
        <w:rPr>
          <w:sz w:val="28"/>
          <w:szCs w:val="28"/>
        </w:rPr>
        <w:t xml:space="preserve"> суставов. Благодаря высокой способности проникать в ткани, стимулирует активное восстановление поврежденных и старых клеток сустава.</w:t>
      </w:r>
    </w:p>
    <w:p w14:paraId="4A9B3039" w14:textId="77777777" w:rsidR="00B0450F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Мумие —</w:t>
      </w:r>
      <w:r>
        <w:rPr>
          <w:sz w:val="28"/>
          <w:szCs w:val="28"/>
        </w:rPr>
        <w:t xml:space="preserve"> стимулирует восстановление процессы в суставах и пролиферацию клеток соединительных тканей, обладает противоотечным и противовоспалительным действием.</w:t>
      </w:r>
    </w:p>
    <w:p w14:paraId="3E95C736" w14:textId="77777777" w:rsidR="00B0450F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 экстрактов лекарственных растений —</w:t>
      </w:r>
      <w:r>
        <w:rPr>
          <w:sz w:val="28"/>
          <w:szCs w:val="28"/>
        </w:rPr>
        <w:t xml:space="preserve"> составленный по принципу синергизма, обладает противовоспалительным действием, способствует выведению солей, снятию отека и мышечного спазма, активизирует кровообращение и улучшает трофику тканей.</w:t>
      </w:r>
    </w:p>
    <w:p w14:paraId="1308278E" w14:textId="77777777" w:rsidR="00B0450F" w:rsidRDefault="00B0450F"/>
    <w:p w14:paraId="3AE22A42" w14:textId="77777777" w:rsidR="00B0450F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—</w:t>
      </w:r>
      <w:r>
        <w:rPr>
          <w:sz w:val="28"/>
          <w:szCs w:val="28"/>
        </w:rPr>
        <w:t xml:space="preserve"> масло подсолнечное, пропиленгликоль, глицерин, </w:t>
      </w:r>
      <w:proofErr w:type="spellStart"/>
      <w:r>
        <w:rPr>
          <w:sz w:val="28"/>
          <w:szCs w:val="28"/>
        </w:rPr>
        <w:t>цетилфосфат</w:t>
      </w:r>
      <w:proofErr w:type="spellEnd"/>
      <w:r>
        <w:rPr>
          <w:sz w:val="28"/>
          <w:szCs w:val="28"/>
        </w:rPr>
        <w:t xml:space="preserve">-калия, </w:t>
      </w:r>
      <w:proofErr w:type="spellStart"/>
      <w:r>
        <w:rPr>
          <w:sz w:val="28"/>
          <w:szCs w:val="28"/>
        </w:rPr>
        <w:t>глицерил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стеарат</w:t>
      </w:r>
      <w:proofErr w:type="spellEnd"/>
      <w:r>
        <w:rPr>
          <w:sz w:val="28"/>
          <w:szCs w:val="28"/>
        </w:rPr>
        <w:t xml:space="preserve">, масло вазелиновое, </w:t>
      </w:r>
      <w:proofErr w:type="spellStart"/>
      <w:r>
        <w:rPr>
          <w:sz w:val="28"/>
          <w:szCs w:val="28"/>
        </w:rPr>
        <w:t>изогексадекан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деметикон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 w:rsidRPr="00EA0D1A">
        <w:rPr>
          <w:sz w:val="28"/>
          <w:szCs w:val="28"/>
        </w:rPr>
        <w:t xml:space="preserve"> (4 –</w:t>
      </w:r>
      <w:r>
        <w:rPr>
          <w:sz w:val="28"/>
          <w:szCs w:val="28"/>
        </w:rPr>
        <w:t>нитро-2феноксифенил)-</w:t>
      </w:r>
      <w:proofErr w:type="spellStart"/>
      <w:r>
        <w:rPr>
          <w:sz w:val="28"/>
          <w:szCs w:val="28"/>
        </w:rPr>
        <w:t>метилсульфонамид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пропиленгликолевый</w:t>
      </w:r>
      <w:proofErr w:type="spellEnd"/>
      <w:r>
        <w:rPr>
          <w:sz w:val="28"/>
          <w:szCs w:val="28"/>
        </w:rPr>
        <w:t xml:space="preserve"> экстракт окопника (</w:t>
      </w:r>
      <w:proofErr w:type="spellStart"/>
      <w:r>
        <w:rPr>
          <w:sz w:val="28"/>
          <w:szCs w:val="28"/>
        </w:rPr>
        <w:t>живокоста</w:t>
      </w:r>
      <w:proofErr w:type="spellEnd"/>
      <w:r>
        <w:rPr>
          <w:sz w:val="28"/>
          <w:szCs w:val="28"/>
        </w:rPr>
        <w:t xml:space="preserve">), масляные экстракты перца, шиповника, лопуха, шлемника, сабельника, золотого уса, хондроитин сульфат, масло эфирное пихты, масло эфирное можжевельника, Д-пантенол, муравьиный спирт, мумие, яд гюрзы (субстанция), </w:t>
      </w:r>
      <w:proofErr w:type="spellStart"/>
      <w:r>
        <w:rPr>
          <w:sz w:val="28"/>
          <w:szCs w:val="28"/>
        </w:rPr>
        <w:t>метилникотинат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тетрабутилгидрохинон</w:t>
      </w:r>
      <w:proofErr w:type="spellEnd"/>
      <w:r>
        <w:rPr>
          <w:sz w:val="28"/>
          <w:szCs w:val="28"/>
        </w:rPr>
        <w:t xml:space="preserve">, лимонная кислота, </w:t>
      </w:r>
      <w:proofErr w:type="spellStart"/>
      <w:r>
        <w:rPr>
          <w:sz w:val="28"/>
          <w:szCs w:val="28"/>
        </w:rPr>
        <w:t>феноксиэтанол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этилгексилглицерин</w:t>
      </w:r>
      <w:proofErr w:type="spellEnd"/>
      <w:r>
        <w:rPr>
          <w:sz w:val="28"/>
          <w:szCs w:val="28"/>
        </w:rPr>
        <w:t>, краситель копер сахарный, лимонен.</w:t>
      </w:r>
    </w:p>
    <w:p w14:paraId="117BFE3F" w14:textId="77777777" w:rsidR="00B0450F" w:rsidRDefault="00B0450F"/>
    <w:p w14:paraId="5CD56950" w14:textId="77777777" w:rsidR="00B0450F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Способ применения —</w:t>
      </w:r>
      <w:r>
        <w:rPr>
          <w:sz w:val="28"/>
          <w:szCs w:val="28"/>
        </w:rPr>
        <w:t xml:space="preserve"> бальзам наносить круговыми движениями в течение 3-5 минут до полного впитывания 2-3 раза в день. По возможности обеспечить тепло и покой.</w:t>
      </w:r>
    </w:p>
    <w:p w14:paraId="02360546" w14:textId="77777777" w:rsidR="00B0450F" w:rsidRDefault="0000000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Продолжительность применения 3-5 недель. </w:t>
      </w:r>
    </w:p>
    <w:p w14:paraId="6D74EE6C" w14:textId="77777777" w:rsidR="00B0450F" w:rsidRDefault="00B0450F"/>
    <w:p w14:paraId="39EB9495" w14:textId="77777777" w:rsidR="00B0450F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Противопоказания —</w:t>
      </w:r>
      <w:r>
        <w:rPr>
          <w:sz w:val="28"/>
          <w:szCs w:val="28"/>
        </w:rPr>
        <w:t xml:space="preserve"> индивидуальная непереносимость компонентов. Побочных эффектов не выявлено. В случае возникновения аллергических реакций прекратить применение и проконсультироваться с врачом. </w:t>
      </w:r>
    </w:p>
    <w:p w14:paraId="1DAFDF8A" w14:textId="77777777" w:rsidR="00B0450F" w:rsidRDefault="00B0450F"/>
    <w:p w14:paraId="7F1F6894" w14:textId="77777777" w:rsidR="00B0450F" w:rsidRDefault="00B0450F">
      <w:pPr>
        <w:rPr>
          <w:b/>
          <w:bCs/>
          <w:sz w:val="28"/>
          <w:szCs w:val="28"/>
        </w:rPr>
      </w:pPr>
    </w:p>
    <w:sectPr w:rsidR="00B0450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50F"/>
    <w:rsid w:val="00B0450F"/>
    <w:rsid w:val="00EA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8D57"/>
  <w15:docId w15:val="{B4A129B2-9E7F-4FEB-AFB0-83182B39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Наталья Справочное бюро</cp:lastModifiedBy>
  <cp:revision>2</cp:revision>
  <dcterms:created xsi:type="dcterms:W3CDTF">2024-09-12T12:25:00Z</dcterms:created>
  <dcterms:modified xsi:type="dcterms:W3CDTF">2024-09-12T12:44:00Z</dcterms:modified>
  <dc:language>ru-RU</dc:language>
</cp:coreProperties>
</file>