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03EC" w14:textId="77777777" w:rsidR="00D848B0" w:rsidRPr="001671EB" w:rsidRDefault="00D848B0" w:rsidP="001671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1671EB">
        <w:rPr>
          <w:rFonts w:ascii="Times New Roman" w:hAnsi="Times New Roman" w:cs="Times New Roman"/>
          <w:b/>
          <w:bCs/>
          <w:sz w:val="32"/>
          <w:szCs w:val="32"/>
        </w:rPr>
        <w:t>Крем «Пешеход» для ухода за ступнями ног</w:t>
      </w:r>
    </w:p>
    <w:p w14:paraId="144943C9" w14:textId="77777777" w:rsidR="00D848B0" w:rsidRPr="00D848B0" w:rsidRDefault="00D848B0" w:rsidP="00167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8B0">
        <w:rPr>
          <w:rFonts w:ascii="Times New Roman" w:hAnsi="Times New Roman" w:cs="Times New Roman"/>
          <w:sz w:val="28"/>
          <w:szCs w:val="28"/>
        </w:rPr>
        <w:t xml:space="preserve">Кожа на ступнях ног у людей, страдающих отложением солей, как правило становится тоненькой и в местах косточек – воспаленной, поэтому требует особенно бережного ухода. Для восстановления здоровой кожи ступней в состав крема введен </w:t>
      </w:r>
      <w:proofErr w:type="spellStart"/>
      <w:r w:rsidRPr="00D848B0">
        <w:rPr>
          <w:rFonts w:ascii="Times New Roman" w:hAnsi="Times New Roman" w:cs="Times New Roman"/>
          <w:sz w:val="28"/>
          <w:szCs w:val="28"/>
        </w:rPr>
        <w:t>хроматографически</w:t>
      </w:r>
      <w:proofErr w:type="spellEnd"/>
      <w:r w:rsidRPr="00D848B0">
        <w:rPr>
          <w:rFonts w:ascii="Times New Roman" w:hAnsi="Times New Roman" w:cs="Times New Roman"/>
          <w:sz w:val="28"/>
          <w:szCs w:val="28"/>
        </w:rPr>
        <w:t xml:space="preserve"> подобранный растительный комплекс, который включает экстракты подорожника (используется как ранозаживляющее средство), мяты (дезинфицирующее и </w:t>
      </w:r>
      <w:proofErr w:type="spellStart"/>
      <w:r w:rsidRPr="00D848B0">
        <w:rPr>
          <w:rFonts w:ascii="Times New Roman" w:hAnsi="Times New Roman" w:cs="Times New Roman"/>
          <w:sz w:val="28"/>
          <w:szCs w:val="28"/>
        </w:rPr>
        <w:t>местноанестезирующее</w:t>
      </w:r>
      <w:proofErr w:type="spellEnd"/>
      <w:r w:rsidRPr="00D848B0">
        <w:rPr>
          <w:rFonts w:ascii="Times New Roman" w:hAnsi="Times New Roman" w:cs="Times New Roman"/>
          <w:sz w:val="28"/>
          <w:szCs w:val="28"/>
        </w:rPr>
        <w:t xml:space="preserve"> средство), репейника (антисептическое действие), конского каштана (восстанавливает ткани и повышает эластичность тканевых мембран). Здоровые ступни – легкая походка!</w:t>
      </w:r>
    </w:p>
    <w:p w14:paraId="59BA41B2" w14:textId="77777777" w:rsidR="00D848B0" w:rsidRPr="00D848B0" w:rsidRDefault="00D848B0" w:rsidP="00D848B0">
      <w:pPr>
        <w:rPr>
          <w:rFonts w:ascii="Times New Roman" w:hAnsi="Times New Roman" w:cs="Times New Roman"/>
          <w:sz w:val="28"/>
          <w:szCs w:val="28"/>
        </w:rPr>
      </w:pPr>
    </w:p>
    <w:sectPr w:rsidR="00D848B0" w:rsidRPr="00D8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F6F75"/>
    <w:multiLevelType w:val="multilevel"/>
    <w:tmpl w:val="3C8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C3A47"/>
    <w:multiLevelType w:val="multilevel"/>
    <w:tmpl w:val="CEB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6805"/>
    <w:multiLevelType w:val="multilevel"/>
    <w:tmpl w:val="C91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026F62"/>
    <w:rsid w:val="000941FD"/>
    <w:rsid w:val="001671EB"/>
    <w:rsid w:val="001B0420"/>
    <w:rsid w:val="003C7573"/>
    <w:rsid w:val="003D7814"/>
    <w:rsid w:val="004F00DE"/>
    <w:rsid w:val="00552884"/>
    <w:rsid w:val="0083247B"/>
    <w:rsid w:val="00997C77"/>
    <w:rsid w:val="00A71FB1"/>
    <w:rsid w:val="00B66CA3"/>
    <w:rsid w:val="00D848B0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2022-08-11T09:24:00Z</dcterms:created>
  <dcterms:modified xsi:type="dcterms:W3CDTF">2022-08-11T09:24:00Z</dcterms:modified>
</cp:coreProperties>
</file>