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289F" w14:textId="77777777" w:rsidR="005E52B3" w:rsidRPr="005E52B3" w:rsidRDefault="005E52B3" w:rsidP="005E52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E52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Трусики одноразовые женские HAPPY CARE арт 30015 №5</w:t>
      </w:r>
    </w:p>
    <w:p w14:paraId="11E30949" w14:textId="77777777" w:rsidR="005E52B3" w:rsidRDefault="005E52B3" w:rsidP="005E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3">
        <w:rPr>
          <w:rFonts w:ascii="Times New Roman" w:hAnsi="Times New Roman" w:cs="Times New Roman"/>
          <w:sz w:val="28"/>
          <w:szCs w:val="28"/>
        </w:rPr>
        <w:t xml:space="preserve">Удобные одноразовые трусики идеально подойдут в первые дни после родов. Они специально предназначены для использования как с гигиеническими, так и с урологическими прокладками при необходимости. По мере наполнения прокладки просто выбросите трусики в мусорную корзину, предварительно плотно их свернув. Легкий и мягкий материал, а также эластичные </w:t>
      </w:r>
      <w:proofErr w:type="spellStart"/>
      <w:r w:rsidRPr="005E52B3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5E52B3">
        <w:rPr>
          <w:rFonts w:ascii="Times New Roman" w:hAnsi="Times New Roman" w:cs="Times New Roman"/>
          <w:sz w:val="28"/>
          <w:szCs w:val="28"/>
        </w:rPr>
        <w:t xml:space="preserve"> обеспечат дополнительный комфорт при использовании трусиков. </w:t>
      </w:r>
    </w:p>
    <w:p w14:paraId="515DB3A9" w14:textId="7131785A" w:rsidR="00B62C54" w:rsidRPr="005E52B3" w:rsidRDefault="005E52B3" w:rsidP="005E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52B3">
        <w:rPr>
          <w:rFonts w:ascii="Times New Roman" w:hAnsi="Times New Roman" w:cs="Times New Roman"/>
          <w:sz w:val="28"/>
          <w:szCs w:val="28"/>
        </w:rPr>
        <w:t>Достаньте трусики из упаковки. Вложите прокладку в трусики. Выбросите трусики по мере наполнения прокладки.</w:t>
      </w:r>
    </w:p>
    <w:sectPr w:rsidR="00B62C54" w:rsidRPr="005E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0"/>
    <w:rsid w:val="005E52B3"/>
    <w:rsid w:val="00B62C54"/>
    <w:rsid w:val="00C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5D63"/>
  <w15:chartTrackingRefBased/>
  <w15:docId w15:val="{7185671B-F895-4E5F-B861-772F0DD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2023-03-03T06:14:00Z</dcterms:created>
  <dcterms:modified xsi:type="dcterms:W3CDTF">2023-03-03T06:18:00Z</dcterms:modified>
</cp:coreProperties>
</file>