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B426D" w14:textId="77777777" w:rsidR="00550832" w:rsidRDefault="0000000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Крем 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>DSM</w:t>
      </w:r>
      <w:r w:rsidRPr="00E63B32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для ног</w:t>
      </w:r>
    </w:p>
    <w:p w14:paraId="61F02829" w14:textId="0D7325AA" w:rsidR="00550832" w:rsidRDefault="00C220E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63B32">
        <w:rPr>
          <w:rFonts w:ascii="Times New Roman" w:hAnsi="Times New Roman"/>
          <w:sz w:val="28"/>
          <w:szCs w:val="28"/>
        </w:rPr>
        <w:t>устой крем,</w:t>
      </w:r>
      <w:r w:rsidR="00000000">
        <w:rPr>
          <w:rFonts w:ascii="Times New Roman" w:hAnsi="Times New Roman"/>
          <w:sz w:val="28"/>
          <w:szCs w:val="28"/>
        </w:rPr>
        <w:t xml:space="preserve"> обогащенный минералами Мертвого моря. Предотвращает появление трещин, смягчает сухую кожу</w:t>
      </w:r>
      <w:r w:rsidR="00E63B32">
        <w:rPr>
          <w:rFonts w:ascii="Times New Roman" w:hAnsi="Times New Roman"/>
          <w:sz w:val="28"/>
          <w:szCs w:val="28"/>
        </w:rPr>
        <w:t>, делает</w:t>
      </w:r>
      <w:r w:rsidR="00000000">
        <w:rPr>
          <w:rFonts w:ascii="Times New Roman" w:hAnsi="Times New Roman"/>
          <w:sz w:val="28"/>
          <w:szCs w:val="28"/>
        </w:rPr>
        <w:t xml:space="preserve"> ее мягкой и гладкой. Придает коже ухоженный вид.</w:t>
      </w:r>
    </w:p>
    <w:p w14:paraId="5541A18F" w14:textId="77777777" w:rsidR="00550832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Способ применения: </w:t>
      </w:r>
      <w:r>
        <w:rPr>
          <w:rFonts w:ascii="Times New Roman" w:hAnsi="Times New Roman"/>
          <w:sz w:val="28"/>
          <w:szCs w:val="28"/>
        </w:rPr>
        <w:t>нанести на ступни и втирать до полного впитывания.</w:t>
      </w:r>
    </w:p>
    <w:p w14:paraId="51DFBDAB" w14:textId="77777777" w:rsidR="00550832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Предостережение: </w:t>
      </w:r>
      <w:r>
        <w:rPr>
          <w:rFonts w:ascii="Times New Roman" w:hAnsi="Times New Roman"/>
          <w:sz w:val="28"/>
          <w:szCs w:val="28"/>
        </w:rPr>
        <w:t>не использовать, если известно о наличии чувствительности к одному из компонентов косметического средства.</w:t>
      </w:r>
    </w:p>
    <w:p w14:paraId="0F7C3758" w14:textId="77777777" w:rsidR="00550832" w:rsidRDefault="00550832"/>
    <w:sectPr w:rsidR="0055083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32"/>
    <w:rsid w:val="00550832"/>
    <w:rsid w:val="00C220EE"/>
    <w:rsid w:val="00E6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518E"/>
  <w15:docId w15:val="{865A169C-7C75-409A-B8A2-A11C63ED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9</cp:revision>
  <dcterms:created xsi:type="dcterms:W3CDTF">2024-09-13T12:40:00Z</dcterms:created>
  <dcterms:modified xsi:type="dcterms:W3CDTF">2024-09-17T11:15:00Z</dcterms:modified>
  <dc:language>ru-RU</dc:language>
</cp:coreProperties>
</file>