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827DC" w14:textId="7C02C65D" w:rsidR="00822C3F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Бальзам-кондиционер ПРОФЕССИОНАЛЬНАЯ ЛИНИЯ №8 с обезжиривающим растит</w:t>
      </w:r>
      <w:r w:rsidR="00435DBD">
        <w:rPr>
          <w:rFonts w:ascii="Times New Roman" w:hAnsi="Times New Roman"/>
          <w:sz w:val="32"/>
          <w:szCs w:val="32"/>
        </w:rPr>
        <w:t xml:space="preserve">ельным </w:t>
      </w:r>
      <w:r>
        <w:rPr>
          <w:rFonts w:ascii="Times New Roman" w:hAnsi="Times New Roman"/>
          <w:sz w:val="32"/>
          <w:szCs w:val="32"/>
        </w:rPr>
        <w:t>компл</w:t>
      </w:r>
      <w:r w:rsidR="00435DBD">
        <w:rPr>
          <w:rFonts w:ascii="Times New Roman" w:hAnsi="Times New Roman"/>
          <w:sz w:val="32"/>
          <w:szCs w:val="32"/>
        </w:rPr>
        <w:t>ексом</w:t>
      </w:r>
      <w:r>
        <w:rPr>
          <w:rFonts w:ascii="Times New Roman" w:hAnsi="Times New Roman"/>
          <w:sz w:val="32"/>
          <w:szCs w:val="32"/>
        </w:rPr>
        <w:t xml:space="preserve"> для жирных и норм. волос 500мл</w:t>
      </w:r>
    </w:p>
    <w:p w14:paraId="441DF63E" w14:textId="77777777" w:rsidR="00822C3F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Предназначен для активного ухода за жирными и нормальными волосами.</w:t>
      </w:r>
    </w:p>
    <w:p w14:paraId="4C7C81C3" w14:textId="172D2C1B" w:rsidR="00822C3F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Обезжиривающий комплекс</w:t>
      </w:r>
      <w:r>
        <w:rPr>
          <w:rFonts w:ascii="Times New Roman" w:hAnsi="Times New Roman"/>
          <w:sz w:val="28"/>
          <w:szCs w:val="28"/>
        </w:rPr>
        <w:t xml:space="preserve"> — нормализует работу сальных желез, </w:t>
      </w:r>
      <w:r w:rsidR="00435DBD">
        <w:rPr>
          <w:rFonts w:ascii="Times New Roman" w:hAnsi="Times New Roman"/>
          <w:sz w:val="28"/>
          <w:szCs w:val="28"/>
        </w:rPr>
        <w:t>волосы и</w:t>
      </w:r>
      <w:r>
        <w:rPr>
          <w:rFonts w:ascii="Times New Roman" w:hAnsi="Times New Roman"/>
          <w:sz w:val="28"/>
          <w:szCs w:val="28"/>
        </w:rPr>
        <w:t xml:space="preserve"> им шелковистость, легкость и свежесть.</w:t>
      </w:r>
    </w:p>
    <w:p w14:paraId="5F8AFC7D" w14:textId="77777777" w:rsidR="00822C3F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Кондиционер — </w:t>
      </w:r>
      <w:r>
        <w:rPr>
          <w:rFonts w:ascii="Times New Roman" w:hAnsi="Times New Roman"/>
          <w:sz w:val="28"/>
          <w:szCs w:val="28"/>
        </w:rPr>
        <w:t>облегчает расчесывание и укладку, придает волосам дополнительный объем и защиту.</w:t>
      </w:r>
    </w:p>
    <w:p w14:paraId="720541C4" w14:textId="77777777" w:rsidR="00822C3F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нанести небольшое количество бальзама на влажные волосы, распределить по всей длине, помассировать, затем тщательно промыть теплой водой. При попадании в глаза — промыть водой.</w:t>
      </w:r>
    </w:p>
    <w:p w14:paraId="4EB8EDCB" w14:textId="77777777" w:rsidR="00822C3F" w:rsidRDefault="00822C3F">
      <w:pPr>
        <w:pStyle w:val="a1"/>
        <w:spacing w:after="160"/>
      </w:pPr>
    </w:p>
    <w:p w14:paraId="27876CAC" w14:textId="77777777" w:rsidR="00822C3F" w:rsidRDefault="00822C3F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</w:p>
    <w:sectPr w:rsidR="00822C3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3F"/>
    <w:rsid w:val="00435DBD"/>
    <w:rsid w:val="0082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2AA6"/>
  <w15:docId w15:val="{46D44966-E92D-403B-9DF3-507041B0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18</cp:revision>
  <dcterms:created xsi:type="dcterms:W3CDTF">2024-09-13T12:40:00Z</dcterms:created>
  <dcterms:modified xsi:type="dcterms:W3CDTF">2024-09-26T06:52:00Z</dcterms:modified>
  <dc:language>ru-RU</dc:language>
</cp:coreProperties>
</file>