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A89D5" w14:textId="7BB74727" w:rsidR="005E6FCA" w:rsidRPr="00484B01" w:rsidRDefault="005E6FCA" w:rsidP="00484B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B01">
        <w:rPr>
          <w:rFonts w:ascii="Times New Roman" w:hAnsi="Times New Roman" w:cs="Times New Roman"/>
          <w:b/>
          <w:sz w:val="32"/>
          <w:szCs w:val="32"/>
        </w:rPr>
        <w:t>Масло облепиховое</w:t>
      </w:r>
      <w:r w:rsidR="00823F2A" w:rsidRPr="00823F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3F2A" w:rsidRPr="00484B01">
        <w:rPr>
          <w:rFonts w:ascii="Times New Roman" w:hAnsi="Times New Roman" w:cs="Times New Roman"/>
          <w:b/>
          <w:sz w:val="32"/>
          <w:szCs w:val="32"/>
        </w:rPr>
        <w:t>БАД</w:t>
      </w:r>
      <w:r w:rsidR="00823F2A">
        <w:rPr>
          <w:rFonts w:ascii="Times New Roman" w:hAnsi="Times New Roman" w:cs="Times New Roman"/>
          <w:b/>
          <w:sz w:val="32"/>
          <w:szCs w:val="32"/>
        </w:rPr>
        <w:t xml:space="preserve"> 50мл (100мл)</w:t>
      </w:r>
    </w:p>
    <w:p w14:paraId="29E682CD" w14:textId="77777777" w:rsidR="005E6FCA" w:rsidRDefault="005E6FCA" w:rsidP="005E6F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34C4D3" w14:textId="77777777" w:rsidR="005E6FCA" w:rsidRPr="00484B01" w:rsidRDefault="005E6FCA" w:rsidP="007E4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01">
        <w:rPr>
          <w:rFonts w:ascii="Times New Roman" w:hAnsi="Times New Roman" w:cs="Times New Roman"/>
          <w:sz w:val="28"/>
          <w:szCs w:val="28"/>
        </w:rPr>
        <w:t>Рекомендуется для поддержания функциональной активности организма, в качестве дополнительного источника каротиноидов.</w:t>
      </w:r>
    </w:p>
    <w:p w14:paraId="026F77AC" w14:textId="77777777" w:rsidR="005E6FCA" w:rsidRPr="00484B01" w:rsidRDefault="005E6FCA" w:rsidP="007E4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4BEDC" w14:textId="77777777" w:rsidR="00846605" w:rsidRDefault="005E6FCA" w:rsidP="007E4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01">
        <w:rPr>
          <w:rFonts w:ascii="Times New Roman" w:hAnsi="Times New Roman" w:cs="Times New Roman"/>
          <w:b/>
          <w:sz w:val="28"/>
          <w:szCs w:val="28"/>
        </w:rPr>
        <w:t>Рекомендации по применению:</w:t>
      </w:r>
      <w:r w:rsidRPr="00484B01">
        <w:rPr>
          <w:rFonts w:ascii="Times New Roman" w:hAnsi="Times New Roman" w:cs="Times New Roman"/>
          <w:sz w:val="28"/>
          <w:szCs w:val="28"/>
        </w:rPr>
        <w:t xml:space="preserve"> </w:t>
      </w:r>
      <w:r w:rsidR="00846605">
        <w:rPr>
          <w:rFonts w:ascii="Times New Roman" w:hAnsi="Times New Roman" w:cs="Times New Roman"/>
          <w:sz w:val="28"/>
          <w:szCs w:val="28"/>
        </w:rPr>
        <w:t>внутрь, лицам старше 18 лет</w:t>
      </w:r>
      <w:r w:rsidRPr="00484B01">
        <w:rPr>
          <w:rFonts w:ascii="Times New Roman" w:hAnsi="Times New Roman" w:cs="Times New Roman"/>
          <w:sz w:val="28"/>
          <w:szCs w:val="28"/>
        </w:rPr>
        <w:t xml:space="preserve"> по 1 </w:t>
      </w:r>
      <w:proofErr w:type="gramStart"/>
      <w:r w:rsidRPr="00484B01">
        <w:rPr>
          <w:rFonts w:ascii="Times New Roman" w:hAnsi="Times New Roman" w:cs="Times New Roman"/>
          <w:sz w:val="28"/>
          <w:szCs w:val="28"/>
        </w:rPr>
        <w:t>чайной  ложке</w:t>
      </w:r>
      <w:proofErr w:type="gramEnd"/>
      <w:r w:rsidRPr="00484B01">
        <w:rPr>
          <w:rFonts w:ascii="Times New Roman" w:hAnsi="Times New Roman" w:cs="Times New Roman"/>
          <w:sz w:val="28"/>
          <w:szCs w:val="28"/>
        </w:rPr>
        <w:t xml:space="preserve"> (5 мл) 3 раза в день во время приема пищи. Курс приема - 1 месяц. При необходимости прием можно повторить. </w:t>
      </w:r>
    </w:p>
    <w:p w14:paraId="094EAAA0" w14:textId="5DC84F3D" w:rsidR="005E6FCA" w:rsidRPr="00484B01" w:rsidRDefault="005E6FCA" w:rsidP="007E4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01">
        <w:rPr>
          <w:rFonts w:ascii="Times New Roman" w:hAnsi="Times New Roman" w:cs="Times New Roman"/>
          <w:sz w:val="28"/>
          <w:szCs w:val="28"/>
        </w:rPr>
        <w:t>В рекомендуемой суточной дозе (15 мл) содержит 4,5 мг каротиноидов в пересчете на β-каротин, что составляет 90 % от адекватного уровня потребления.</w:t>
      </w:r>
    </w:p>
    <w:p w14:paraId="29F464E4" w14:textId="77777777" w:rsidR="005E6FCA" w:rsidRPr="00484B01" w:rsidRDefault="005E6FCA" w:rsidP="007E4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F421B" w14:textId="77777777" w:rsidR="005E6FCA" w:rsidRPr="00484B01" w:rsidRDefault="005E6FCA" w:rsidP="007E4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01">
        <w:rPr>
          <w:rFonts w:ascii="Times New Roman" w:hAnsi="Times New Roman" w:cs="Times New Roman"/>
          <w:b/>
          <w:sz w:val="28"/>
          <w:szCs w:val="28"/>
        </w:rPr>
        <w:t>Противопоказания:</w:t>
      </w:r>
      <w:r w:rsidRPr="00484B01">
        <w:rPr>
          <w:rFonts w:ascii="Times New Roman" w:hAnsi="Times New Roman" w:cs="Times New Roman"/>
          <w:sz w:val="28"/>
          <w:szCs w:val="28"/>
        </w:rPr>
        <w:t xml:space="preserve"> индивидуальная непереносимость компонентов, беременность, острые воспалительные заболевания печени и поджелудочной железы. </w:t>
      </w:r>
    </w:p>
    <w:p w14:paraId="6D27D4BE" w14:textId="77777777" w:rsidR="005E6FCA" w:rsidRPr="00484B01" w:rsidRDefault="005E6FCA" w:rsidP="007E4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1977CC" w14:textId="77777777" w:rsidR="005E6FCA" w:rsidRPr="00484B01" w:rsidRDefault="005E6FCA" w:rsidP="007E4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01"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6815853B" w14:textId="29157227" w:rsidR="005E6FCA" w:rsidRDefault="005E6FCA" w:rsidP="007E4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6C8FC77" w14:textId="19DC65B4" w:rsidR="00846605" w:rsidRPr="00484B01" w:rsidRDefault="00846605" w:rsidP="007E4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0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: масло подсолнечное, масло облепиховое концентрированное.</w:t>
      </w:r>
    </w:p>
    <w:p w14:paraId="1CA50426" w14:textId="63F61CF5" w:rsidR="005E6FCA" w:rsidRPr="00484B01" w:rsidRDefault="005E6FCA" w:rsidP="007E4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01">
        <w:rPr>
          <w:rFonts w:ascii="Times New Roman" w:hAnsi="Times New Roman" w:cs="Times New Roman"/>
          <w:sz w:val="28"/>
          <w:szCs w:val="28"/>
        </w:rPr>
        <w:t xml:space="preserve">Пищевая ценность </w:t>
      </w:r>
      <w:r w:rsidR="00846605">
        <w:rPr>
          <w:rFonts w:ascii="Times New Roman" w:hAnsi="Times New Roman" w:cs="Times New Roman"/>
          <w:sz w:val="28"/>
          <w:szCs w:val="28"/>
        </w:rPr>
        <w:t xml:space="preserve">в </w:t>
      </w:r>
      <w:r w:rsidRPr="00484B01">
        <w:rPr>
          <w:rFonts w:ascii="Times New Roman" w:hAnsi="Times New Roman" w:cs="Times New Roman"/>
          <w:sz w:val="28"/>
          <w:szCs w:val="28"/>
        </w:rPr>
        <w:t xml:space="preserve">100 </w:t>
      </w:r>
      <w:r w:rsidR="00846605">
        <w:rPr>
          <w:rFonts w:ascii="Times New Roman" w:hAnsi="Times New Roman" w:cs="Times New Roman"/>
          <w:sz w:val="28"/>
          <w:szCs w:val="28"/>
        </w:rPr>
        <w:t>мл</w:t>
      </w:r>
      <w:r w:rsidRPr="00484B01">
        <w:rPr>
          <w:rFonts w:ascii="Times New Roman" w:hAnsi="Times New Roman" w:cs="Times New Roman"/>
          <w:sz w:val="28"/>
          <w:szCs w:val="28"/>
        </w:rPr>
        <w:t>:</w:t>
      </w:r>
    </w:p>
    <w:p w14:paraId="019CE5DF" w14:textId="746F5621" w:rsidR="005E6FCA" w:rsidRPr="00484B01" w:rsidRDefault="005E6FCA" w:rsidP="007E4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01">
        <w:rPr>
          <w:rFonts w:ascii="Times New Roman" w:hAnsi="Times New Roman" w:cs="Times New Roman"/>
          <w:sz w:val="28"/>
          <w:szCs w:val="28"/>
        </w:rPr>
        <w:t>Энергетическая ценность</w:t>
      </w:r>
      <w:r w:rsidR="00846605">
        <w:rPr>
          <w:rFonts w:ascii="Times New Roman" w:hAnsi="Times New Roman" w:cs="Times New Roman"/>
          <w:sz w:val="28"/>
          <w:szCs w:val="28"/>
        </w:rPr>
        <w:t xml:space="preserve"> (калорийность)</w:t>
      </w:r>
      <w:r w:rsidRPr="00484B01">
        <w:rPr>
          <w:rFonts w:ascii="Times New Roman" w:hAnsi="Times New Roman" w:cs="Times New Roman"/>
          <w:sz w:val="28"/>
          <w:szCs w:val="28"/>
        </w:rPr>
        <w:t xml:space="preserve"> - 3</w:t>
      </w:r>
      <w:r w:rsidR="00846605">
        <w:rPr>
          <w:rFonts w:ascii="Times New Roman" w:hAnsi="Times New Roman" w:cs="Times New Roman"/>
          <w:sz w:val="28"/>
          <w:szCs w:val="28"/>
        </w:rPr>
        <w:t>330</w:t>
      </w:r>
      <w:r w:rsidRPr="00484B01">
        <w:rPr>
          <w:rFonts w:ascii="Times New Roman" w:hAnsi="Times New Roman" w:cs="Times New Roman"/>
          <w:sz w:val="28"/>
          <w:szCs w:val="28"/>
        </w:rPr>
        <w:t xml:space="preserve"> кДж</w:t>
      </w:r>
      <w:r w:rsidR="00846605">
        <w:rPr>
          <w:rFonts w:ascii="Times New Roman" w:hAnsi="Times New Roman" w:cs="Times New Roman"/>
          <w:sz w:val="28"/>
          <w:szCs w:val="28"/>
        </w:rPr>
        <w:t xml:space="preserve"> (810ккал)</w:t>
      </w:r>
      <w:r w:rsidRPr="00484B01">
        <w:rPr>
          <w:rFonts w:ascii="Times New Roman" w:hAnsi="Times New Roman" w:cs="Times New Roman"/>
          <w:sz w:val="28"/>
          <w:szCs w:val="28"/>
        </w:rPr>
        <w:t>.</w:t>
      </w:r>
    </w:p>
    <w:p w14:paraId="7B2B5B19" w14:textId="11AC0BA1" w:rsidR="005E6FCA" w:rsidRPr="00484B01" w:rsidRDefault="005E6FCA" w:rsidP="007E4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01">
        <w:rPr>
          <w:rFonts w:ascii="Times New Roman" w:hAnsi="Times New Roman" w:cs="Times New Roman"/>
          <w:sz w:val="28"/>
          <w:szCs w:val="28"/>
        </w:rPr>
        <w:t xml:space="preserve">Жиры – </w:t>
      </w:r>
      <w:r w:rsidR="00846605">
        <w:rPr>
          <w:rFonts w:ascii="Times New Roman" w:hAnsi="Times New Roman" w:cs="Times New Roman"/>
          <w:sz w:val="28"/>
          <w:szCs w:val="28"/>
        </w:rPr>
        <w:t>9</w:t>
      </w:r>
      <w:r w:rsidRPr="00484B01">
        <w:rPr>
          <w:rFonts w:ascii="Times New Roman" w:hAnsi="Times New Roman" w:cs="Times New Roman"/>
          <w:sz w:val="28"/>
          <w:szCs w:val="28"/>
        </w:rPr>
        <w:t>0 г.</w:t>
      </w:r>
    </w:p>
    <w:p w14:paraId="4952CC0A" w14:textId="77777777" w:rsidR="005E6FCA" w:rsidRPr="00484B01" w:rsidRDefault="005E6FCA" w:rsidP="007E4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01">
        <w:rPr>
          <w:rFonts w:ascii="Times New Roman" w:hAnsi="Times New Roman" w:cs="Times New Roman"/>
          <w:sz w:val="28"/>
          <w:szCs w:val="28"/>
        </w:rPr>
        <w:t>Срок годности 1 год с даты изготовления.</w:t>
      </w:r>
    </w:p>
    <w:p w14:paraId="086A67B0" w14:textId="77777777" w:rsidR="005E6FCA" w:rsidRPr="00484B01" w:rsidRDefault="005E6FCA" w:rsidP="007E4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88C6C" w14:textId="77777777" w:rsidR="005E6FCA" w:rsidRPr="00484B01" w:rsidRDefault="005E6FCA" w:rsidP="007E4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01">
        <w:rPr>
          <w:rFonts w:ascii="Times New Roman" w:hAnsi="Times New Roman" w:cs="Times New Roman"/>
          <w:sz w:val="28"/>
          <w:szCs w:val="28"/>
        </w:rPr>
        <w:t>Хранить в защищенном от прямого солнечного света месте при температуре не выше 25 °С и относительной влажности не выше 80 %.</w:t>
      </w:r>
    </w:p>
    <w:p w14:paraId="49D001FF" w14:textId="77777777" w:rsidR="005E6FCA" w:rsidRPr="00484B01" w:rsidRDefault="005E6FCA" w:rsidP="007E4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969BB" w14:textId="77777777" w:rsidR="005E6FCA" w:rsidRPr="00484B01" w:rsidRDefault="005E6FCA" w:rsidP="007E4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01">
        <w:rPr>
          <w:rFonts w:ascii="Times New Roman" w:hAnsi="Times New Roman" w:cs="Times New Roman"/>
          <w:sz w:val="28"/>
          <w:szCs w:val="28"/>
        </w:rPr>
        <w:t>Не является лекарственным средством.</w:t>
      </w:r>
    </w:p>
    <w:sectPr w:rsidR="005E6FCA" w:rsidRPr="0048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D223A"/>
    <w:multiLevelType w:val="multilevel"/>
    <w:tmpl w:val="614E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E68FD"/>
    <w:multiLevelType w:val="hybridMultilevel"/>
    <w:tmpl w:val="ECCE4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5AB"/>
    <w:rsid w:val="0015594D"/>
    <w:rsid w:val="001937E6"/>
    <w:rsid w:val="001F2283"/>
    <w:rsid w:val="00451161"/>
    <w:rsid w:val="00484B01"/>
    <w:rsid w:val="005229DD"/>
    <w:rsid w:val="005E6FCA"/>
    <w:rsid w:val="006026C1"/>
    <w:rsid w:val="00614E7F"/>
    <w:rsid w:val="00660E72"/>
    <w:rsid w:val="00672B5D"/>
    <w:rsid w:val="006F3B2C"/>
    <w:rsid w:val="00733867"/>
    <w:rsid w:val="00745D12"/>
    <w:rsid w:val="00780724"/>
    <w:rsid w:val="00792354"/>
    <w:rsid w:val="007E45D3"/>
    <w:rsid w:val="00823F2A"/>
    <w:rsid w:val="00846605"/>
    <w:rsid w:val="00856703"/>
    <w:rsid w:val="00963D86"/>
    <w:rsid w:val="009B2A6E"/>
    <w:rsid w:val="00A035F4"/>
    <w:rsid w:val="00AC38D3"/>
    <w:rsid w:val="00B4763F"/>
    <w:rsid w:val="00C07DBB"/>
    <w:rsid w:val="00C80649"/>
    <w:rsid w:val="00CC38F7"/>
    <w:rsid w:val="00FB05AB"/>
    <w:rsid w:val="00FD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4DA"/>
  <w15:docId w15:val="{4413EF25-00E7-4300-8E34-A6D99AD5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7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Buzuk</dc:creator>
  <cp:lastModifiedBy>spr3</cp:lastModifiedBy>
  <cp:revision>6</cp:revision>
  <dcterms:created xsi:type="dcterms:W3CDTF">2021-07-22T13:37:00Z</dcterms:created>
  <dcterms:modified xsi:type="dcterms:W3CDTF">2022-11-18T05:14:00Z</dcterms:modified>
</cp:coreProperties>
</file>