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A8ED" w14:textId="2ECECC3B" w:rsidR="000242FB" w:rsidRPr="0001331A" w:rsidRDefault="0001331A" w:rsidP="000133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331A">
        <w:rPr>
          <w:rFonts w:ascii="Times New Roman" w:hAnsi="Times New Roman" w:cs="Times New Roman"/>
          <w:b/>
          <w:bCs/>
          <w:sz w:val="32"/>
          <w:szCs w:val="32"/>
        </w:rPr>
        <w:t xml:space="preserve">Вкладыши лактационные LINO </w:t>
      </w:r>
      <w:proofErr w:type="spellStart"/>
      <w:r w:rsidRPr="0001331A">
        <w:rPr>
          <w:rFonts w:ascii="Times New Roman" w:hAnsi="Times New Roman" w:cs="Times New Roman"/>
          <w:b/>
          <w:bCs/>
          <w:sz w:val="32"/>
          <w:szCs w:val="32"/>
        </w:rPr>
        <w:t>хлопко</w:t>
      </w:r>
      <w:proofErr w:type="spellEnd"/>
      <w:r w:rsidRPr="0001331A">
        <w:rPr>
          <w:rFonts w:ascii="Times New Roman" w:hAnsi="Times New Roman" w:cs="Times New Roman"/>
          <w:b/>
          <w:bCs/>
          <w:sz w:val="32"/>
          <w:szCs w:val="32"/>
        </w:rPr>
        <w:t>-льняные классические №30</w:t>
      </w:r>
    </w:p>
    <w:p w14:paraId="09EC4D8F" w14:textId="489B52F1" w:rsidR="0001331A" w:rsidRDefault="0001331A" w:rsidP="0001331A">
      <w:pPr>
        <w:pStyle w:val="awspnpricenote"/>
        <w:spacing w:before="0" w:beforeAutospacing="0" w:after="0" w:afterAutospacing="0"/>
        <w:rPr>
          <w:sz w:val="28"/>
          <w:szCs w:val="28"/>
        </w:rPr>
      </w:pPr>
      <w:r w:rsidRPr="0001331A">
        <w:rPr>
          <w:b/>
          <w:bCs/>
          <w:sz w:val="28"/>
          <w:szCs w:val="28"/>
        </w:rPr>
        <w:t>Состав</w:t>
      </w:r>
      <w:r w:rsidRPr="0001331A">
        <w:rPr>
          <w:sz w:val="28"/>
          <w:szCs w:val="28"/>
        </w:rPr>
        <w:t xml:space="preserve">: лён, хлопок, полимерный материал, </w:t>
      </w:r>
      <w:proofErr w:type="spellStart"/>
      <w:r w:rsidRPr="0001331A">
        <w:rPr>
          <w:sz w:val="28"/>
          <w:szCs w:val="28"/>
        </w:rPr>
        <w:t>силиконизированная</w:t>
      </w:r>
      <w:proofErr w:type="spellEnd"/>
      <w:r w:rsidRPr="0001331A">
        <w:rPr>
          <w:sz w:val="28"/>
          <w:szCs w:val="28"/>
        </w:rPr>
        <w:t xml:space="preserve"> лента, клей</w:t>
      </w:r>
      <w:r>
        <w:rPr>
          <w:sz w:val="28"/>
          <w:szCs w:val="28"/>
        </w:rPr>
        <w:t>.</w:t>
      </w:r>
    </w:p>
    <w:p w14:paraId="09C9B9D3" w14:textId="77777777" w:rsidR="0001331A" w:rsidRPr="0001331A" w:rsidRDefault="0001331A" w:rsidP="0001331A">
      <w:pPr>
        <w:pStyle w:val="awspnpricenote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B882539" w14:textId="690B799B" w:rsidR="0001331A" w:rsidRDefault="0001331A" w:rsidP="0001331A">
      <w:pPr>
        <w:pStyle w:val="a3"/>
        <w:spacing w:before="0" w:beforeAutospacing="0" w:after="0" w:afterAutospacing="0"/>
        <w:rPr>
          <w:sz w:val="28"/>
          <w:szCs w:val="28"/>
        </w:rPr>
      </w:pPr>
      <w:r w:rsidRPr="0001331A">
        <w:rPr>
          <w:sz w:val="28"/>
          <w:szCs w:val="28"/>
        </w:rPr>
        <w:t>Во время грудного вскармливания важно поддерживать правильную гигиену и уход за грудью. Вкладыши «LINO» обеспечивают оптимальную защиту в период лактации и мягкий, бережный уход за кожей. Натуральные волокна хлопка и льна препятствуют появлению раздражения. Вкладыши имеют клеевую ленту, которая надежно фиксирует изделие к белью.</w:t>
      </w:r>
    </w:p>
    <w:p w14:paraId="784520F9" w14:textId="77777777" w:rsidR="0001331A" w:rsidRPr="0001331A" w:rsidRDefault="0001331A" w:rsidP="00013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C6CB2AE" w14:textId="77777777" w:rsidR="0001331A" w:rsidRPr="0001331A" w:rsidRDefault="0001331A" w:rsidP="000133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510FA6DC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 натуральных материалов – хлопка и льна, отбеленных кислородным методом.</w:t>
      </w:r>
    </w:p>
    <w:p w14:paraId="6081241B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 впитывают и равномерно распределяют влагу.</w:t>
      </w:r>
    </w:p>
    <w:p w14:paraId="55530603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высокую воздухопроницаемость и поглотительную способность.</w:t>
      </w:r>
    </w:p>
    <w:p w14:paraId="6D1A71A3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Льняные волокна, которые входят в состав изделий, обладают бактериостатическими свойствами.</w:t>
      </w:r>
    </w:p>
    <w:p w14:paraId="2A865E2C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Гипоаллергенные, не вызывают раздражения у людей с чувствительной кожей.</w:t>
      </w:r>
    </w:p>
    <w:p w14:paraId="7FD77D72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Поглощают и удерживают запах.</w:t>
      </w:r>
    </w:p>
    <w:p w14:paraId="08F478DA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анатомическую форму.</w:t>
      </w:r>
    </w:p>
    <w:p w14:paraId="25CCEF2E" w14:textId="77777777" w:rsidR="0001331A" w:rsidRPr="0001331A" w:rsidRDefault="0001331A" w:rsidP="00013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содержат ароматизаторов и красителей.</w:t>
      </w:r>
    </w:p>
    <w:p w14:paraId="0F326886" w14:textId="77777777" w:rsidR="0001331A" w:rsidRPr="0001331A" w:rsidRDefault="0001331A" w:rsidP="00013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7DBF09" w14:textId="77777777" w:rsidR="0001331A" w:rsidRDefault="0001331A"/>
    <w:sectPr w:rsidR="0001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B2537"/>
    <w:multiLevelType w:val="multilevel"/>
    <w:tmpl w:val="C5A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76"/>
    <w:rsid w:val="0001331A"/>
    <w:rsid w:val="000242FB"/>
    <w:rsid w:val="007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217"/>
  <w15:chartTrackingRefBased/>
  <w15:docId w15:val="{08CBC00C-A23D-41B2-8C50-6F8F11A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wspnpricenote">
    <w:name w:val="awspn_price_note"/>
    <w:basedOn w:val="a"/>
    <w:rsid w:val="000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3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3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2023-02-28T13:04:00Z</dcterms:created>
  <dcterms:modified xsi:type="dcterms:W3CDTF">2023-02-28T13:06:00Z</dcterms:modified>
</cp:coreProperties>
</file>